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12A7D" w14:textId="514F69CC" w:rsidR="00A03E36" w:rsidRPr="00136FF0" w:rsidRDefault="00A03E36" w:rsidP="00A03E36">
      <w:pPr>
        <w:pStyle w:val="Header"/>
        <w:tabs>
          <w:tab w:val="right" w:pos="9072"/>
        </w:tabs>
        <w:rPr>
          <w:rFonts w:asciiTheme="minorHAnsi" w:hAnsiTheme="minorHAnsi" w:cstheme="minorHAnsi"/>
          <w:b/>
          <w:bCs/>
          <w:sz w:val="24"/>
          <w:szCs w:val="28"/>
          <w:lang w:val="en-CA"/>
        </w:rPr>
      </w:pPr>
      <w:bookmarkStart w:id="0" w:name="_Hlk67474238"/>
      <w:bookmarkEnd w:id="0"/>
      <w:r w:rsidRPr="00136FF0">
        <w:rPr>
          <w:rFonts w:asciiTheme="minorHAnsi" w:hAnsiTheme="minorHAnsi" w:cstheme="minorHAnsi"/>
          <w:b/>
          <w:bCs/>
          <w:sz w:val="24"/>
          <w:szCs w:val="28"/>
          <w:lang w:val="en-CA"/>
        </w:rPr>
        <w:t>3GPP TSG RAN WG4 Meeting #108</w:t>
      </w:r>
      <w:r w:rsidRPr="00136FF0">
        <w:rPr>
          <w:rFonts w:asciiTheme="minorHAnsi" w:hAnsiTheme="minorHAnsi" w:cstheme="minorHAnsi"/>
          <w:b/>
          <w:bCs/>
          <w:sz w:val="24"/>
          <w:szCs w:val="28"/>
          <w:lang w:val="en-CA"/>
        </w:rPr>
        <w:tab/>
        <w:t>R4-231</w:t>
      </w:r>
      <w:r w:rsidR="009B101F">
        <w:rPr>
          <w:rFonts w:asciiTheme="minorHAnsi" w:hAnsiTheme="minorHAnsi" w:cstheme="minorHAnsi"/>
          <w:b/>
          <w:bCs/>
          <w:sz w:val="24"/>
          <w:szCs w:val="28"/>
          <w:lang w:val="en-CA"/>
        </w:rPr>
        <w:t>3697</w:t>
      </w:r>
    </w:p>
    <w:p w14:paraId="0248094E" w14:textId="77777777" w:rsidR="00A03E36" w:rsidRPr="00136FF0" w:rsidRDefault="00A03E36" w:rsidP="00A03E36">
      <w:pPr>
        <w:pStyle w:val="Header"/>
        <w:tabs>
          <w:tab w:val="right" w:pos="9072"/>
        </w:tabs>
        <w:rPr>
          <w:rFonts w:asciiTheme="minorHAnsi" w:hAnsiTheme="minorHAnsi" w:cstheme="minorHAnsi"/>
          <w:b/>
          <w:bCs/>
          <w:sz w:val="24"/>
          <w:szCs w:val="28"/>
          <w:lang w:val="en-CA"/>
        </w:rPr>
      </w:pPr>
      <w:bookmarkStart w:id="1" w:name="_Hlk488924106"/>
      <w:bookmarkEnd w:id="1"/>
      <w:r w:rsidRPr="00136FF0">
        <w:rPr>
          <w:rFonts w:asciiTheme="minorHAnsi" w:hAnsiTheme="minorHAnsi" w:cstheme="minorHAnsi"/>
          <w:b/>
          <w:bCs/>
          <w:sz w:val="24"/>
          <w:szCs w:val="28"/>
          <w:lang w:val="en-CA"/>
        </w:rPr>
        <w:t>Toulouse, 21 Aug. 2023 – 25 Aug. 2023</w:t>
      </w:r>
    </w:p>
    <w:p w14:paraId="2099AD9C" w14:textId="77777777" w:rsidR="00A03E36" w:rsidRPr="00136FF0" w:rsidRDefault="00A03E36" w:rsidP="00A03E36">
      <w:pPr>
        <w:tabs>
          <w:tab w:val="left" w:pos="1985"/>
        </w:tabs>
        <w:spacing w:before="240" w:after="0"/>
        <w:jc w:val="both"/>
        <w:rPr>
          <w:rFonts w:asciiTheme="minorHAnsi" w:hAnsiTheme="minorHAnsi" w:cstheme="minorHAnsi"/>
          <w:bCs/>
          <w:sz w:val="22"/>
          <w:szCs w:val="22"/>
          <w:lang w:val="en-US"/>
        </w:rPr>
      </w:pPr>
      <w:r w:rsidRPr="00136FF0">
        <w:rPr>
          <w:rFonts w:asciiTheme="minorHAnsi" w:hAnsiTheme="minorHAnsi" w:cstheme="minorHAnsi"/>
          <w:b/>
          <w:sz w:val="22"/>
          <w:szCs w:val="22"/>
          <w:lang w:val="en-US"/>
        </w:rPr>
        <w:t>Agenda Item:</w:t>
      </w:r>
      <w:r w:rsidRPr="00136FF0">
        <w:rPr>
          <w:rFonts w:asciiTheme="minorHAnsi" w:hAnsiTheme="minorHAnsi" w:cstheme="minorHAnsi"/>
          <w:b/>
          <w:sz w:val="22"/>
          <w:szCs w:val="22"/>
          <w:lang w:val="en-US"/>
        </w:rPr>
        <w:tab/>
      </w:r>
    </w:p>
    <w:p w14:paraId="2CBB05F9" w14:textId="77777777" w:rsidR="00D24F68" w:rsidRPr="00136FF0" w:rsidRDefault="00D24F68" w:rsidP="00D24F68">
      <w:pPr>
        <w:tabs>
          <w:tab w:val="left" w:pos="1985"/>
        </w:tabs>
        <w:spacing w:after="0"/>
        <w:jc w:val="both"/>
        <w:rPr>
          <w:rFonts w:asciiTheme="minorHAnsi" w:hAnsiTheme="minorHAnsi" w:cstheme="minorHAnsi"/>
          <w:b/>
          <w:sz w:val="22"/>
          <w:szCs w:val="22"/>
          <w:lang w:val="en-CA"/>
        </w:rPr>
      </w:pPr>
      <w:r w:rsidRPr="00136FF0">
        <w:rPr>
          <w:rFonts w:asciiTheme="minorHAnsi" w:hAnsiTheme="minorHAnsi" w:cstheme="minorHAnsi"/>
          <w:b/>
          <w:sz w:val="22"/>
          <w:szCs w:val="22"/>
          <w:lang w:val="en-CA"/>
        </w:rPr>
        <w:t xml:space="preserve">Source: </w:t>
      </w:r>
      <w:r w:rsidRPr="00136FF0">
        <w:rPr>
          <w:rFonts w:asciiTheme="minorHAnsi" w:hAnsiTheme="minorHAnsi" w:cstheme="minorHAnsi"/>
          <w:b/>
          <w:sz w:val="22"/>
          <w:szCs w:val="22"/>
          <w:lang w:val="en-CA"/>
        </w:rPr>
        <w:tab/>
      </w:r>
      <w:r w:rsidRPr="00136FF0">
        <w:rPr>
          <w:rFonts w:asciiTheme="minorHAnsi" w:hAnsiTheme="minorHAnsi" w:cstheme="minorHAnsi"/>
          <w:bCs/>
          <w:sz w:val="22"/>
          <w:szCs w:val="22"/>
          <w:lang w:val="en-CA"/>
        </w:rPr>
        <w:t>Ericsson</w:t>
      </w:r>
    </w:p>
    <w:p w14:paraId="1DE0F7ED" w14:textId="345BBA89" w:rsidR="00D24F68" w:rsidRPr="00136FF0" w:rsidRDefault="00D24F68" w:rsidP="00D24F68">
      <w:pPr>
        <w:tabs>
          <w:tab w:val="left" w:pos="1985"/>
        </w:tabs>
        <w:spacing w:after="0"/>
        <w:jc w:val="both"/>
        <w:rPr>
          <w:rFonts w:asciiTheme="minorHAnsi" w:hAnsiTheme="minorHAnsi" w:cstheme="minorHAnsi"/>
          <w:sz w:val="22"/>
          <w:szCs w:val="22"/>
          <w:lang w:val="en-CA"/>
        </w:rPr>
      </w:pPr>
      <w:r w:rsidRPr="00136FF0">
        <w:rPr>
          <w:rFonts w:asciiTheme="minorHAnsi" w:hAnsiTheme="minorHAnsi" w:cstheme="minorHAnsi"/>
          <w:b/>
          <w:sz w:val="22"/>
          <w:szCs w:val="22"/>
          <w:lang w:val="en-CA"/>
        </w:rPr>
        <w:t>Title:</w:t>
      </w:r>
      <w:r w:rsidRPr="00136FF0">
        <w:rPr>
          <w:rFonts w:asciiTheme="minorHAnsi" w:hAnsiTheme="minorHAnsi" w:cstheme="minorHAnsi"/>
          <w:sz w:val="22"/>
          <w:szCs w:val="22"/>
          <w:lang w:val="en-CA"/>
        </w:rPr>
        <w:tab/>
      </w:r>
      <w:r w:rsidR="00914F4D" w:rsidRPr="00136FF0">
        <w:rPr>
          <w:rFonts w:asciiTheme="minorHAnsi" w:hAnsiTheme="minorHAnsi" w:cstheme="minorHAnsi"/>
          <w:sz w:val="22"/>
          <w:szCs w:val="22"/>
          <w:lang w:val="en-CA"/>
        </w:rPr>
        <w:t>On L1 measurement requirements of LTM</w:t>
      </w:r>
      <w:r w:rsidR="00FB019B" w:rsidRPr="00136FF0">
        <w:rPr>
          <w:rFonts w:asciiTheme="minorHAnsi" w:hAnsiTheme="minorHAnsi" w:cstheme="minorHAnsi"/>
          <w:sz w:val="22"/>
          <w:szCs w:val="22"/>
          <w:lang w:val="en-CA"/>
        </w:rPr>
        <w:t xml:space="preserve"> </w:t>
      </w:r>
    </w:p>
    <w:p w14:paraId="5A940A19" w14:textId="77777777" w:rsidR="00D24F68" w:rsidRPr="00136FF0" w:rsidRDefault="00D24F68" w:rsidP="00D24F68">
      <w:pPr>
        <w:tabs>
          <w:tab w:val="left" w:pos="1985"/>
        </w:tabs>
        <w:spacing w:after="0"/>
        <w:jc w:val="both"/>
        <w:rPr>
          <w:rFonts w:asciiTheme="minorHAnsi" w:hAnsiTheme="minorHAnsi" w:cstheme="minorHAnsi"/>
          <w:sz w:val="22"/>
          <w:szCs w:val="22"/>
          <w:lang w:val="en-CA"/>
        </w:rPr>
      </w:pPr>
      <w:r w:rsidRPr="00136FF0">
        <w:rPr>
          <w:rFonts w:asciiTheme="minorHAnsi" w:hAnsiTheme="minorHAnsi" w:cstheme="minorHAnsi"/>
          <w:b/>
          <w:sz w:val="22"/>
          <w:szCs w:val="22"/>
          <w:lang w:val="en-CA"/>
        </w:rPr>
        <w:t>Document for:</w:t>
      </w:r>
      <w:r w:rsidRPr="00136FF0">
        <w:rPr>
          <w:rFonts w:asciiTheme="minorHAnsi" w:hAnsiTheme="minorHAnsi" w:cstheme="minorHAnsi"/>
          <w:sz w:val="22"/>
          <w:szCs w:val="22"/>
          <w:lang w:val="en-CA"/>
        </w:rPr>
        <w:tab/>
        <w:t>Discussion</w:t>
      </w:r>
    </w:p>
    <w:p w14:paraId="7C545A76" w14:textId="77777777" w:rsidR="00D24F68" w:rsidRPr="00136FF0" w:rsidRDefault="00D24F68" w:rsidP="00D24F68">
      <w:pPr>
        <w:pStyle w:val="Heading1"/>
        <w:ind w:left="431" w:hanging="431"/>
        <w:rPr>
          <w:rFonts w:asciiTheme="minorHAnsi" w:hAnsiTheme="minorHAnsi" w:cstheme="minorHAnsi"/>
          <w:sz w:val="40"/>
          <w:szCs w:val="40"/>
          <w:lang w:val="en-CA"/>
        </w:rPr>
      </w:pPr>
      <w:r w:rsidRPr="00136FF0">
        <w:rPr>
          <w:rFonts w:asciiTheme="minorHAnsi" w:hAnsiTheme="minorHAnsi" w:cstheme="minorHAnsi"/>
          <w:sz w:val="40"/>
          <w:szCs w:val="40"/>
          <w:lang w:val="en-CA"/>
        </w:rPr>
        <w:t>Introduction</w:t>
      </w:r>
      <w:bookmarkStart w:id="2" w:name="OLE_LINK13"/>
      <w:bookmarkStart w:id="3" w:name="OLE_LINK14"/>
    </w:p>
    <w:p w14:paraId="71B0A483" w14:textId="037C6B75" w:rsidR="00E11A4D" w:rsidRPr="00136FF0" w:rsidRDefault="00E11A4D" w:rsidP="00D24F68">
      <w:pPr>
        <w:rPr>
          <w:rFonts w:asciiTheme="minorHAnsi" w:hAnsiTheme="minorHAnsi" w:cstheme="minorHAnsi"/>
          <w:sz w:val="22"/>
          <w:lang w:val="en-CA"/>
        </w:rPr>
      </w:pPr>
      <w:r w:rsidRPr="00136FF0">
        <w:rPr>
          <w:rFonts w:asciiTheme="minorHAnsi" w:hAnsiTheme="minorHAnsi" w:cstheme="minorHAnsi"/>
          <w:sz w:val="22"/>
          <w:lang w:val="en-CA"/>
        </w:rPr>
        <w:t xml:space="preserve">In this contribution, we provide our views on </w:t>
      </w:r>
      <w:r w:rsidR="00626E60" w:rsidRPr="00136FF0">
        <w:rPr>
          <w:rFonts w:asciiTheme="minorHAnsi" w:hAnsiTheme="minorHAnsi" w:cstheme="minorHAnsi"/>
          <w:sz w:val="22"/>
          <w:lang w:val="en-CA"/>
        </w:rPr>
        <w:t>L1 measurement</w:t>
      </w:r>
      <w:r w:rsidR="009E292B" w:rsidRPr="00136FF0">
        <w:rPr>
          <w:rFonts w:asciiTheme="minorHAnsi" w:hAnsiTheme="minorHAnsi" w:cstheme="minorHAnsi"/>
          <w:sz w:val="22"/>
          <w:lang w:val="en-CA"/>
        </w:rPr>
        <w:t xml:space="preserve"> (L1-RSRP)</w:t>
      </w:r>
      <w:r w:rsidR="00626E60" w:rsidRPr="00136FF0">
        <w:rPr>
          <w:rFonts w:asciiTheme="minorHAnsi" w:hAnsiTheme="minorHAnsi" w:cstheme="minorHAnsi"/>
          <w:sz w:val="22"/>
          <w:lang w:val="en-CA"/>
        </w:rPr>
        <w:t xml:space="preserve"> requirements for the </w:t>
      </w:r>
      <w:r w:rsidR="002F2BD3" w:rsidRPr="00136FF0">
        <w:rPr>
          <w:rFonts w:asciiTheme="minorHAnsi" w:hAnsiTheme="minorHAnsi" w:cstheme="minorHAnsi"/>
          <w:sz w:val="22"/>
          <w:lang w:val="en-CA"/>
        </w:rPr>
        <w:t>LTM.</w:t>
      </w:r>
      <w:r w:rsidRPr="00136FF0">
        <w:rPr>
          <w:rFonts w:asciiTheme="minorHAnsi" w:hAnsiTheme="minorHAnsi" w:cstheme="minorHAnsi"/>
          <w:sz w:val="22"/>
          <w:lang w:val="en-CA"/>
        </w:rPr>
        <w:t xml:space="preserve"> </w:t>
      </w:r>
    </w:p>
    <w:p w14:paraId="0F573038" w14:textId="77777777" w:rsidR="00D24F68" w:rsidRPr="00136FF0" w:rsidRDefault="00D24F68" w:rsidP="00D24F68">
      <w:pPr>
        <w:pStyle w:val="Heading1"/>
        <w:ind w:left="431" w:hanging="431"/>
        <w:rPr>
          <w:rFonts w:asciiTheme="minorHAnsi" w:hAnsiTheme="minorHAnsi" w:cstheme="minorHAnsi"/>
          <w:sz w:val="40"/>
          <w:szCs w:val="40"/>
          <w:lang w:val="en-CA"/>
        </w:rPr>
      </w:pPr>
      <w:r w:rsidRPr="00136FF0">
        <w:rPr>
          <w:rFonts w:asciiTheme="minorHAnsi" w:hAnsiTheme="minorHAnsi" w:cstheme="minorHAnsi"/>
          <w:sz w:val="40"/>
          <w:szCs w:val="40"/>
          <w:lang w:val="en-CA"/>
        </w:rPr>
        <w:t>Discussion</w:t>
      </w:r>
    </w:p>
    <w:p w14:paraId="36F419C0" w14:textId="33BF3EAD" w:rsidR="00291787" w:rsidRPr="00DD6756" w:rsidRDefault="00291787" w:rsidP="00291787">
      <w:pPr>
        <w:rPr>
          <w:rFonts w:asciiTheme="minorHAnsi" w:hAnsiTheme="minorHAnsi" w:cstheme="minorHAnsi"/>
          <w:sz w:val="22"/>
          <w:szCs w:val="22"/>
          <w:lang w:val="en-CA"/>
        </w:rPr>
      </w:pPr>
      <w:r w:rsidRPr="00DD6756">
        <w:rPr>
          <w:rFonts w:asciiTheme="minorHAnsi" w:hAnsiTheme="minorHAnsi" w:cstheme="minorHAnsi"/>
          <w:sz w:val="22"/>
          <w:szCs w:val="22"/>
          <w:lang w:val="en-CA"/>
        </w:rPr>
        <w:t xml:space="preserve">In last meeting following agreement </w:t>
      </w:r>
      <w:r w:rsidR="006C3386" w:rsidRPr="00DD6756">
        <w:rPr>
          <w:rFonts w:asciiTheme="minorHAnsi" w:hAnsiTheme="minorHAnsi" w:cstheme="minorHAnsi"/>
          <w:sz w:val="22"/>
          <w:szCs w:val="22"/>
          <w:lang w:val="en-CA"/>
        </w:rPr>
        <w:t xml:space="preserve">are </w:t>
      </w:r>
      <w:r w:rsidRPr="00DD6756">
        <w:rPr>
          <w:rFonts w:asciiTheme="minorHAnsi" w:hAnsiTheme="minorHAnsi" w:cstheme="minorHAnsi"/>
          <w:sz w:val="22"/>
          <w:szCs w:val="22"/>
          <w:lang w:val="en-CA"/>
        </w:rPr>
        <w:t>made</w:t>
      </w:r>
      <w:r w:rsidR="001015A4" w:rsidRPr="00DD6756">
        <w:rPr>
          <w:rFonts w:asciiTheme="minorHAnsi" w:hAnsiTheme="minorHAnsi" w:cstheme="minorHAnsi"/>
          <w:sz w:val="22"/>
          <w:szCs w:val="22"/>
          <w:lang w:val="en-CA"/>
        </w:rPr>
        <w:t xml:space="preserve"> for UE L1 measurement behaviour</w:t>
      </w:r>
      <w:r w:rsidRPr="00DD6756">
        <w:rPr>
          <w:rFonts w:asciiTheme="minorHAnsi" w:hAnsiTheme="minorHAnsi" w:cstheme="minorHAnsi"/>
          <w:sz w:val="22"/>
          <w:szCs w:val="22"/>
          <w:lang w:val="en-CA"/>
        </w:rPr>
        <w:t>.</w:t>
      </w:r>
    </w:p>
    <w:p w14:paraId="03BDF0C3" w14:textId="77777777" w:rsidR="00291787" w:rsidRPr="00DD6756" w:rsidRDefault="00291787" w:rsidP="001015A4">
      <w:pPr>
        <w:pStyle w:val="ListParagraph"/>
        <w:numPr>
          <w:ilvl w:val="0"/>
          <w:numId w:val="15"/>
        </w:numPr>
        <w:spacing w:after="120"/>
        <w:contextualSpacing w:val="0"/>
        <w:rPr>
          <w:rFonts w:asciiTheme="minorHAnsi" w:hAnsiTheme="minorHAnsi" w:cstheme="minorHAnsi"/>
          <w:sz w:val="22"/>
          <w:szCs w:val="22"/>
        </w:rPr>
      </w:pPr>
      <w:r w:rsidRPr="00DD6756">
        <w:rPr>
          <w:rFonts w:asciiTheme="minorHAnsi" w:hAnsiTheme="minorHAnsi" w:cstheme="minorHAnsi"/>
          <w:sz w:val="22"/>
          <w:szCs w:val="22"/>
        </w:rPr>
        <w:t>Baseline: UE is NOT expected to use L3 measurement results for intra-frequency or inter-frequency L1 measurement report</w:t>
      </w:r>
    </w:p>
    <w:p w14:paraId="28CA19C5" w14:textId="30AB4B9C" w:rsidR="00291787" w:rsidRPr="00DD6756" w:rsidRDefault="00291787" w:rsidP="001015A4">
      <w:pPr>
        <w:pStyle w:val="ListParagraph"/>
        <w:numPr>
          <w:ilvl w:val="1"/>
          <w:numId w:val="15"/>
        </w:numPr>
        <w:spacing w:after="120"/>
        <w:contextualSpacing w:val="0"/>
        <w:rPr>
          <w:rFonts w:asciiTheme="minorHAnsi" w:hAnsiTheme="minorHAnsi" w:cstheme="minorHAnsi"/>
          <w:sz w:val="22"/>
          <w:szCs w:val="22"/>
        </w:rPr>
      </w:pPr>
      <w:r w:rsidRPr="00DD6756">
        <w:rPr>
          <w:rFonts w:asciiTheme="minorHAnsi" w:hAnsiTheme="minorHAnsi" w:cstheme="minorHAnsi"/>
          <w:sz w:val="22"/>
          <w:szCs w:val="22"/>
        </w:rPr>
        <w:t xml:space="preserve">UE shall support L1 measurements for at least [2 or 3] </w:t>
      </w:r>
      <w:r w:rsidR="001015A4" w:rsidRPr="00DD6756">
        <w:rPr>
          <w:rFonts w:asciiTheme="minorHAnsi" w:hAnsiTheme="minorHAnsi" w:cstheme="minorHAnsi"/>
          <w:sz w:val="22"/>
          <w:szCs w:val="22"/>
        </w:rPr>
        <w:t>neighbouring</w:t>
      </w:r>
      <w:r w:rsidRPr="00DD6756">
        <w:rPr>
          <w:rFonts w:asciiTheme="minorHAnsi" w:hAnsiTheme="minorHAnsi" w:cstheme="minorHAnsi"/>
          <w:sz w:val="22"/>
          <w:szCs w:val="22"/>
        </w:rPr>
        <w:t xml:space="preserve"> cells</w:t>
      </w:r>
    </w:p>
    <w:p w14:paraId="6C4B657E" w14:textId="77777777" w:rsidR="00291787" w:rsidRPr="00DD6756" w:rsidRDefault="00291787" w:rsidP="001015A4">
      <w:pPr>
        <w:pStyle w:val="ListParagraph"/>
        <w:numPr>
          <w:ilvl w:val="0"/>
          <w:numId w:val="15"/>
        </w:numPr>
        <w:spacing w:after="120"/>
        <w:contextualSpacing w:val="0"/>
        <w:rPr>
          <w:rFonts w:asciiTheme="minorHAnsi" w:hAnsiTheme="minorHAnsi" w:cstheme="minorHAnsi"/>
          <w:sz w:val="22"/>
          <w:szCs w:val="22"/>
        </w:rPr>
      </w:pPr>
      <w:r w:rsidRPr="00DD6756">
        <w:rPr>
          <w:rFonts w:asciiTheme="minorHAnsi" w:hAnsiTheme="minorHAnsi" w:cstheme="minorHAnsi"/>
          <w:sz w:val="22"/>
          <w:szCs w:val="22"/>
        </w:rPr>
        <w:t>Introduce optional UE support to use L3 measurement results for intra-frequency or inter-frequency L1 measurement report</w:t>
      </w:r>
    </w:p>
    <w:p w14:paraId="23818531" w14:textId="77777777" w:rsidR="00291787" w:rsidRPr="00DD6756" w:rsidRDefault="00291787" w:rsidP="001015A4">
      <w:pPr>
        <w:pStyle w:val="ListParagraph"/>
        <w:numPr>
          <w:ilvl w:val="1"/>
          <w:numId w:val="15"/>
        </w:numPr>
        <w:spacing w:after="120"/>
        <w:contextualSpacing w:val="0"/>
        <w:rPr>
          <w:rFonts w:asciiTheme="minorHAnsi" w:hAnsiTheme="minorHAnsi" w:cstheme="minorHAnsi"/>
          <w:sz w:val="22"/>
          <w:szCs w:val="22"/>
        </w:rPr>
      </w:pPr>
      <w:r w:rsidRPr="00DD6756">
        <w:rPr>
          <w:rFonts w:asciiTheme="minorHAnsi" w:hAnsiTheme="minorHAnsi" w:cstheme="minorHAnsi"/>
          <w:sz w:val="22"/>
          <w:szCs w:val="22"/>
        </w:rPr>
        <w:t>Note 1: No impact on RAN1/2 design is expected</w:t>
      </w:r>
    </w:p>
    <w:p w14:paraId="351863EB" w14:textId="3ADF6A5D" w:rsidR="00291787" w:rsidRPr="00DD6756" w:rsidRDefault="00291787" w:rsidP="001015A4">
      <w:pPr>
        <w:pStyle w:val="ListParagraph"/>
        <w:numPr>
          <w:ilvl w:val="1"/>
          <w:numId w:val="15"/>
        </w:numPr>
        <w:spacing w:after="120"/>
        <w:contextualSpacing w:val="0"/>
        <w:rPr>
          <w:rFonts w:asciiTheme="minorHAnsi" w:hAnsiTheme="minorHAnsi" w:cstheme="minorHAnsi"/>
          <w:sz w:val="22"/>
          <w:szCs w:val="22"/>
          <w:lang w:val="en-CA"/>
        </w:rPr>
      </w:pPr>
      <w:r w:rsidRPr="00DD6756">
        <w:rPr>
          <w:rFonts w:asciiTheme="minorHAnsi" w:hAnsiTheme="minorHAnsi" w:cstheme="minorHAnsi"/>
          <w:sz w:val="22"/>
          <w:szCs w:val="22"/>
        </w:rPr>
        <w:t>Note 2: the principles of the solution need to be agreed in RAN4 #108 meetings and the mechanism can be removed if no consensus reached on solution</w:t>
      </w:r>
    </w:p>
    <w:p w14:paraId="55009E2A" w14:textId="77777777" w:rsidR="000E1C56" w:rsidRPr="00DD6756" w:rsidRDefault="000E1C56" w:rsidP="000E1C56">
      <w:pPr>
        <w:pStyle w:val="ListParagraph"/>
        <w:spacing w:after="120"/>
        <w:ind w:left="1080"/>
        <w:contextualSpacing w:val="0"/>
        <w:rPr>
          <w:rFonts w:asciiTheme="minorHAnsi" w:hAnsiTheme="minorHAnsi" w:cstheme="minorHAnsi"/>
          <w:sz w:val="22"/>
          <w:szCs w:val="22"/>
          <w:lang w:val="en-CA"/>
        </w:rPr>
      </w:pPr>
    </w:p>
    <w:p w14:paraId="0B9C4E57" w14:textId="77777777" w:rsidR="000D1969" w:rsidRPr="00136FF0" w:rsidRDefault="000D1969" w:rsidP="00E34488">
      <w:pPr>
        <w:pStyle w:val="Heading2"/>
        <w:rPr>
          <w:rFonts w:asciiTheme="minorHAnsi" w:hAnsiTheme="minorHAnsi" w:cstheme="minorHAnsi"/>
          <w:sz w:val="28"/>
          <w:szCs w:val="18"/>
        </w:rPr>
      </w:pPr>
      <w:bookmarkStart w:id="4" w:name="_Toc5952573"/>
      <w:r w:rsidRPr="00136FF0">
        <w:rPr>
          <w:rFonts w:asciiTheme="minorHAnsi" w:hAnsiTheme="minorHAnsi" w:cstheme="minorHAnsi"/>
          <w:sz w:val="28"/>
          <w:szCs w:val="18"/>
        </w:rPr>
        <w:t xml:space="preserve">Applicability rule for L1-RSRP measurement </w:t>
      </w:r>
    </w:p>
    <w:p w14:paraId="47092DFB" w14:textId="5ABC3E78" w:rsidR="00085AAD" w:rsidRPr="00DD6756" w:rsidRDefault="006F5F25" w:rsidP="006C3386">
      <w:pPr>
        <w:rPr>
          <w:rFonts w:asciiTheme="minorHAnsi" w:hAnsiTheme="minorHAnsi" w:cstheme="minorHAnsi"/>
          <w:b/>
          <w:i/>
          <w:iCs/>
          <w:u w:val="single"/>
          <w:lang w:eastAsia="zh-CN"/>
        </w:rPr>
      </w:pPr>
      <w:r w:rsidRPr="00136FF0">
        <w:rPr>
          <w:rFonts w:asciiTheme="minorHAnsi" w:hAnsiTheme="minorHAnsi" w:cstheme="minorHAnsi"/>
          <w:sz w:val="22"/>
          <w:szCs w:val="22"/>
        </w:rPr>
        <w:t xml:space="preserve">Following applicability rules </w:t>
      </w:r>
      <w:r w:rsidR="001E7AAF" w:rsidRPr="00136FF0">
        <w:rPr>
          <w:rFonts w:asciiTheme="minorHAnsi" w:hAnsiTheme="minorHAnsi" w:cstheme="minorHAnsi"/>
          <w:sz w:val="22"/>
          <w:szCs w:val="22"/>
        </w:rPr>
        <w:t>were</w:t>
      </w:r>
      <w:r w:rsidRPr="00136FF0">
        <w:rPr>
          <w:rFonts w:asciiTheme="minorHAnsi" w:hAnsiTheme="minorHAnsi" w:cstheme="minorHAnsi"/>
          <w:sz w:val="22"/>
          <w:szCs w:val="22"/>
        </w:rPr>
        <w:t xml:space="preserve"> discussed in previous </w:t>
      </w:r>
      <w:r w:rsidR="00B60D5C" w:rsidRPr="00136FF0">
        <w:rPr>
          <w:rFonts w:asciiTheme="minorHAnsi" w:hAnsiTheme="minorHAnsi" w:cstheme="minorHAnsi"/>
          <w:sz w:val="22"/>
          <w:szCs w:val="22"/>
        </w:rPr>
        <w:t xml:space="preserve">RAN4 </w:t>
      </w:r>
      <w:r w:rsidRPr="00136FF0">
        <w:rPr>
          <w:rFonts w:asciiTheme="minorHAnsi" w:hAnsiTheme="minorHAnsi" w:cstheme="minorHAnsi"/>
          <w:sz w:val="22"/>
          <w:szCs w:val="22"/>
        </w:rPr>
        <w:t xml:space="preserve">meeting. </w:t>
      </w:r>
    </w:p>
    <w:p w14:paraId="0B0C9B40" w14:textId="7D65D77F" w:rsidR="00B8084A" w:rsidRPr="00DD6756" w:rsidRDefault="00B8084A" w:rsidP="00B8084A">
      <w:pPr>
        <w:spacing w:afterLines="50" w:after="120"/>
        <w:rPr>
          <w:rFonts w:asciiTheme="minorHAnsi" w:hAnsiTheme="minorHAnsi" w:cstheme="minorHAnsi"/>
          <w:b/>
          <w:i/>
          <w:iCs/>
          <w:u w:val="single"/>
          <w:lang w:eastAsia="zh-CN"/>
        </w:rPr>
      </w:pPr>
      <w:r w:rsidRPr="00DD6756">
        <w:rPr>
          <w:rFonts w:asciiTheme="minorHAnsi" w:hAnsiTheme="minorHAnsi" w:cstheme="minorHAnsi"/>
          <w:b/>
          <w:i/>
          <w:iCs/>
          <w:u w:val="single"/>
          <w:lang w:eastAsia="zh-CN"/>
        </w:rPr>
        <w:t>known cell condition for L1-RSRP measurement</w:t>
      </w:r>
    </w:p>
    <w:p w14:paraId="7DACA1E4" w14:textId="77777777" w:rsidR="00B8084A" w:rsidRPr="00DD6756" w:rsidRDefault="00B8084A" w:rsidP="00B8084A">
      <w:pPr>
        <w:spacing w:afterLines="50" w:after="120"/>
        <w:rPr>
          <w:rFonts w:asciiTheme="minorHAnsi" w:eastAsiaTheme="minorEastAsia" w:hAnsiTheme="minorHAnsi" w:cstheme="minorHAnsi"/>
          <w:i/>
          <w:iCs/>
          <w:szCs w:val="24"/>
          <w:lang w:eastAsia="zh-CN"/>
        </w:rPr>
      </w:pPr>
      <w:r w:rsidRPr="00DD6756">
        <w:rPr>
          <w:rFonts w:asciiTheme="minorHAnsi" w:hAnsiTheme="minorHAnsi" w:cstheme="minorHAnsi"/>
          <w:b/>
          <w:i/>
          <w:iCs/>
          <w:lang w:eastAsia="zh-CN"/>
        </w:rPr>
        <w:t>&lt; Way forward &gt;</w:t>
      </w:r>
      <w:r w:rsidRPr="00DD6756">
        <w:rPr>
          <w:rFonts w:asciiTheme="minorHAnsi" w:hAnsiTheme="minorHAnsi" w:cstheme="minorHAnsi"/>
          <w:i/>
          <w:iCs/>
          <w:lang w:eastAsia="zh-CN"/>
        </w:rPr>
        <w:t>: FFS the following options</w:t>
      </w:r>
    </w:p>
    <w:p w14:paraId="50968F33" w14:textId="77777777" w:rsidR="00B5641E" w:rsidRPr="00DD6756" w:rsidRDefault="00B5641E" w:rsidP="00B5641E">
      <w:pPr>
        <w:pStyle w:val="ListParagraph"/>
        <w:numPr>
          <w:ilvl w:val="1"/>
          <w:numId w:val="15"/>
        </w:numPr>
        <w:spacing w:after="120"/>
        <w:ind w:left="1440"/>
        <w:contextualSpacing w:val="0"/>
        <w:rPr>
          <w:rFonts w:asciiTheme="minorHAnsi" w:hAnsiTheme="minorHAnsi" w:cstheme="minorHAnsi"/>
          <w:szCs w:val="24"/>
          <w:lang w:eastAsia="zh-CN"/>
        </w:rPr>
      </w:pPr>
      <w:r w:rsidRPr="00DD6756">
        <w:rPr>
          <w:rFonts w:asciiTheme="minorHAnsi" w:hAnsiTheme="minorHAnsi" w:cstheme="minorHAnsi"/>
          <w:szCs w:val="24"/>
          <w:lang w:eastAsia="zh-CN"/>
        </w:rPr>
        <w:t xml:space="preserve">Option 1 (CATT, CMCC, Apple, </w:t>
      </w:r>
      <w:proofErr w:type="spellStart"/>
      <w:r w:rsidRPr="00DD6756">
        <w:rPr>
          <w:rFonts w:asciiTheme="minorHAnsi" w:hAnsiTheme="minorHAnsi" w:cstheme="minorHAnsi"/>
          <w:szCs w:val="24"/>
          <w:lang w:eastAsia="zh-CN"/>
        </w:rPr>
        <w:t>xiaomi</w:t>
      </w:r>
      <w:proofErr w:type="spellEnd"/>
      <w:r w:rsidRPr="00DD6756">
        <w:rPr>
          <w:rFonts w:asciiTheme="minorHAnsi" w:hAnsiTheme="minorHAnsi" w:cstheme="minorHAnsi"/>
          <w:szCs w:val="24"/>
          <w:lang w:eastAsia="zh-CN"/>
        </w:rPr>
        <w:t>, ZTE</w:t>
      </w:r>
      <w:r w:rsidRPr="00DD6756">
        <w:rPr>
          <w:rFonts w:asciiTheme="minorHAnsi" w:hAnsiTheme="minorHAnsi" w:cstheme="minorHAnsi"/>
          <w:szCs w:val="24"/>
          <w:lang w:val="en-US" w:eastAsia="zh-CN"/>
        </w:rPr>
        <w:t>, CTC</w:t>
      </w:r>
      <w:r w:rsidRPr="00DD6756">
        <w:rPr>
          <w:rFonts w:asciiTheme="minorHAnsi" w:hAnsiTheme="minorHAnsi" w:cstheme="minorHAnsi"/>
          <w:szCs w:val="24"/>
          <w:lang w:eastAsia="zh-CN"/>
        </w:rPr>
        <w:t>):</w:t>
      </w:r>
    </w:p>
    <w:p w14:paraId="3B006A2D" w14:textId="77777777" w:rsidR="00B5641E" w:rsidRPr="00DD6756" w:rsidRDefault="00B5641E" w:rsidP="00B5641E">
      <w:pPr>
        <w:pStyle w:val="ListParagraph"/>
        <w:numPr>
          <w:ilvl w:val="2"/>
          <w:numId w:val="15"/>
        </w:numPr>
        <w:spacing w:after="120"/>
        <w:ind w:left="2376"/>
        <w:contextualSpacing w:val="0"/>
        <w:rPr>
          <w:rFonts w:asciiTheme="minorHAnsi" w:hAnsiTheme="minorHAnsi" w:cstheme="minorHAnsi"/>
          <w:szCs w:val="24"/>
          <w:lang w:eastAsia="zh-CN"/>
        </w:rPr>
      </w:pPr>
      <w:r w:rsidRPr="00DD6756">
        <w:rPr>
          <w:rFonts w:asciiTheme="minorHAnsi" w:hAnsiTheme="minorHAnsi" w:cstheme="minorHAnsi"/>
          <w:szCs w:val="24"/>
          <w:lang w:eastAsia="zh-CN"/>
        </w:rPr>
        <w:t xml:space="preserve"> In L1-RSRP measurement for neighbour cell, target cell is considered as known if the following conditions are met in this requirement:</w:t>
      </w:r>
    </w:p>
    <w:p w14:paraId="19F6013D" w14:textId="77777777" w:rsidR="00B5641E" w:rsidRPr="00DD6756" w:rsidRDefault="00B5641E" w:rsidP="00B5641E">
      <w:pPr>
        <w:pStyle w:val="ListParagraph"/>
        <w:numPr>
          <w:ilvl w:val="3"/>
          <w:numId w:val="15"/>
        </w:numPr>
        <w:overflowPunct w:val="0"/>
        <w:autoSpaceDE w:val="0"/>
        <w:autoSpaceDN w:val="0"/>
        <w:adjustRightInd w:val="0"/>
        <w:spacing w:after="120"/>
        <w:ind w:left="3096"/>
        <w:contextualSpacing w:val="0"/>
        <w:textAlignment w:val="baseline"/>
        <w:rPr>
          <w:rFonts w:asciiTheme="minorHAnsi" w:hAnsiTheme="minorHAnsi" w:cstheme="minorHAnsi"/>
          <w:szCs w:val="24"/>
          <w:lang w:eastAsia="zh-CN"/>
        </w:rPr>
      </w:pPr>
      <w:r w:rsidRPr="00DD6756">
        <w:rPr>
          <w:rFonts w:asciiTheme="minorHAnsi" w:hAnsiTheme="minorHAnsi" w:cstheme="minorHAnsi"/>
          <w:szCs w:val="24"/>
          <w:lang w:eastAsia="zh-CN"/>
        </w:rPr>
        <w:t>The UE has performed L3 measurement on the target cell during the last [5] seconds, and</w:t>
      </w:r>
    </w:p>
    <w:p w14:paraId="0D9A402E" w14:textId="77777777" w:rsidR="00B5641E" w:rsidRPr="00DD6756" w:rsidRDefault="00B5641E" w:rsidP="00B5641E">
      <w:pPr>
        <w:pStyle w:val="ListParagraph"/>
        <w:numPr>
          <w:ilvl w:val="3"/>
          <w:numId w:val="15"/>
        </w:numPr>
        <w:overflowPunct w:val="0"/>
        <w:autoSpaceDE w:val="0"/>
        <w:autoSpaceDN w:val="0"/>
        <w:adjustRightInd w:val="0"/>
        <w:spacing w:after="120"/>
        <w:ind w:left="3096"/>
        <w:contextualSpacing w:val="0"/>
        <w:textAlignment w:val="baseline"/>
        <w:rPr>
          <w:rFonts w:asciiTheme="minorHAnsi" w:hAnsiTheme="minorHAnsi" w:cstheme="minorHAnsi"/>
          <w:szCs w:val="24"/>
          <w:lang w:eastAsia="zh-CN"/>
        </w:rPr>
      </w:pPr>
      <w:r w:rsidRPr="00DD6756">
        <w:rPr>
          <w:rFonts w:asciiTheme="minorHAnsi" w:hAnsiTheme="minorHAnsi" w:cstheme="minorHAnsi"/>
          <w:szCs w:val="24"/>
          <w:lang w:eastAsia="zh-CN"/>
        </w:rPr>
        <w:t xml:space="preserve">The SSB from the target cell </w:t>
      </w:r>
      <w:r w:rsidRPr="00DD6756">
        <w:rPr>
          <w:rFonts w:asciiTheme="minorHAnsi" w:hAnsiTheme="minorHAnsi" w:cstheme="minorHAnsi"/>
          <w:lang w:val="en-US"/>
        </w:rPr>
        <w:t>configured for L1 measurement</w:t>
      </w:r>
      <w:r w:rsidRPr="00DD6756">
        <w:rPr>
          <w:rFonts w:asciiTheme="minorHAnsi" w:hAnsiTheme="minorHAnsi" w:cstheme="minorHAnsi"/>
          <w:b/>
          <w:bCs/>
          <w:lang w:val="en-US"/>
        </w:rPr>
        <w:t xml:space="preserve"> </w:t>
      </w:r>
      <w:r w:rsidRPr="00DD6756">
        <w:rPr>
          <w:rFonts w:asciiTheme="minorHAnsi" w:hAnsiTheme="minorHAnsi" w:cstheme="minorHAnsi"/>
          <w:szCs w:val="24"/>
          <w:lang w:eastAsia="zh-CN"/>
        </w:rPr>
        <w:t>remains detectable according to the cell identification requirements specified in clause 9.2 and 9.3.</w:t>
      </w:r>
    </w:p>
    <w:p w14:paraId="719CCEF8" w14:textId="77777777" w:rsidR="00B5641E" w:rsidRPr="00DD6756" w:rsidRDefault="00B5641E" w:rsidP="00B5641E">
      <w:pPr>
        <w:pStyle w:val="ListParagraph"/>
        <w:numPr>
          <w:ilvl w:val="2"/>
          <w:numId w:val="15"/>
        </w:numPr>
        <w:overflowPunct w:val="0"/>
        <w:autoSpaceDE w:val="0"/>
        <w:autoSpaceDN w:val="0"/>
        <w:adjustRightInd w:val="0"/>
        <w:spacing w:after="120"/>
        <w:ind w:left="2376"/>
        <w:contextualSpacing w:val="0"/>
        <w:textAlignment w:val="baseline"/>
        <w:rPr>
          <w:rFonts w:asciiTheme="minorHAnsi" w:hAnsiTheme="minorHAnsi" w:cstheme="minorHAnsi"/>
          <w:szCs w:val="24"/>
          <w:lang w:eastAsia="zh-CN"/>
        </w:rPr>
      </w:pPr>
      <w:r w:rsidRPr="00DD6756">
        <w:rPr>
          <w:rFonts w:asciiTheme="minorHAnsi" w:hAnsiTheme="minorHAnsi" w:cstheme="minorHAnsi"/>
          <w:szCs w:val="24"/>
          <w:lang w:eastAsia="zh-CN"/>
        </w:rPr>
        <w:t>Otherwise, it is unknown</w:t>
      </w:r>
    </w:p>
    <w:p w14:paraId="27BCEB05" w14:textId="77777777" w:rsidR="00B5641E" w:rsidRPr="00DD6756" w:rsidRDefault="00B5641E" w:rsidP="00B5641E">
      <w:pPr>
        <w:pStyle w:val="ListParagraph"/>
        <w:numPr>
          <w:ilvl w:val="1"/>
          <w:numId w:val="15"/>
        </w:numPr>
        <w:overflowPunct w:val="0"/>
        <w:autoSpaceDE w:val="0"/>
        <w:autoSpaceDN w:val="0"/>
        <w:adjustRightInd w:val="0"/>
        <w:spacing w:after="120"/>
        <w:ind w:left="1656"/>
        <w:contextualSpacing w:val="0"/>
        <w:textAlignment w:val="baseline"/>
        <w:rPr>
          <w:rFonts w:asciiTheme="minorHAnsi" w:hAnsiTheme="minorHAnsi" w:cstheme="minorHAnsi"/>
          <w:szCs w:val="24"/>
          <w:lang w:eastAsia="zh-CN"/>
        </w:rPr>
      </w:pPr>
      <w:r w:rsidRPr="00DD6756">
        <w:rPr>
          <w:rFonts w:asciiTheme="minorHAnsi" w:hAnsiTheme="minorHAnsi" w:cstheme="minorHAnsi"/>
          <w:szCs w:val="24"/>
          <w:lang w:eastAsia="zh-CN"/>
        </w:rPr>
        <w:t>Option 2 (Nokia): FFS if known condition is needed.</w:t>
      </w:r>
    </w:p>
    <w:p w14:paraId="1590DA16" w14:textId="77777777" w:rsidR="00B5641E" w:rsidRPr="00DD6756" w:rsidRDefault="00B5641E" w:rsidP="00B5641E">
      <w:pPr>
        <w:pStyle w:val="ListParagraph"/>
        <w:numPr>
          <w:ilvl w:val="2"/>
          <w:numId w:val="15"/>
        </w:numPr>
        <w:spacing w:after="120"/>
        <w:ind w:left="2376"/>
        <w:contextualSpacing w:val="0"/>
        <w:rPr>
          <w:rFonts w:asciiTheme="minorHAnsi" w:hAnsiTheme="minorHAnsi" w:cstheme="minorHAnsi"/>
          <w:szCs w:val="24"/>
          <w:lang w:eastAsia="zh-CN"/>
        </w:rPr>
      </w:pPr>
      <w:r w:rsidRPr="00DD6756">
        <w:rPr>
          <w:rFonts w:asciiTheme="minorHAnsi" w:hAnsiTheme="minorHAnsi" w:cstheme="minorHAnsi"/>
          <w:szCs w:val="24"/>
          <w:lang w:eastAsia="zh-CN"/>
        </w:rPr>
        <w:t xml:space="preserve"> In L1-RSRP measurement for neighbour cell, target cell is considered as known if the following conditions are met in this requirement:</w:t>
      </w:r>
    </w:p>
    <w:p w14:paraId="710B4B77" w14:textId="77777777" w:rsidR="00B5641E" w:rsidRPr="00DD6756" w:rsidRDefault="00B5641E" w:rsidP="00B5641E">
      <w:pPr>
        <w:pStyle w:val="ListParagraph"/>
        <w:numPr>
          <w:ilvl w:val="3"/>
          <w:numId w:val="15"/>
        </w:numPr>
        <w:overflowPunct w:val="0"/>
        <w:autoSpaceDE w:val="0"/>
        <w:autoSpaceDN w:val="0"/>
        <w:adjustRightInd w:val="0"/>
        <w:spacing w:after="120"/>
        <w:ind w:left="3096"/>
        <w:contextualSpacing w:val="0"/>
        <w:textAlignment w:val="baseline"/>
        <w:rPr>
          <w:rFonts w:asciiTheme="minorHAnsi" w:hAnsiTheme="minorHAnsi" w:cstheme="minorHAnsi"/>
          <w:szCs w:val="24"/>
          <w:lang w:eastAsia="zh-CN"/>
        </w:rPr>
      </w:pPr>
      <w:r w:rsidRPr="00DD6756">
        <w:rPr>
          <w:rFonts w:asciiTheme="minorHAnsi" w:hAnsiTheme="minorHAnsi" w:cstheme="minorHAnsi"/>
          <w:szCs w:val="24"/>
          <w:lang w:eastAsia="zh-CN"/>
        </w:rPr>
        <w:t xml:space="preserve">The UE has sent a valid L3 measurement report </w:t>
      </w:r>
      <w:r w:rsidRPr="00DD6756">
        <w:rPr>
          <w:rFonts w:asciiTheme="minorHAnsi" w:hAnsiTheme="minorHAnsi" w:cstheme="minorHAnsi"/>
          <w:strike/>
          <w:szCs w:val="24"/>
          <w:highlight w:val="yellow"/>
          <w:lang w:eastAsia="zh-CN"/>
        </w:rPr>
        <w:t>during the last [5] seconds</w:t>
      </w:r>
      <w:r w:rsidRPr="00DD6756">
        <w:rPr>
          <w:rFonts w:asciiTheme="minorHAnsi" w:hAnsiTheme="minorHAnsi" w:cstheme="minorHAnsi"/>
          <w:szCs w:val="24"/>
          <w:lang w:eastAsia="zh-CN"/>
        </w:rPr>
        <w:t>, and</w:t>
      </w:r>
    </w:p>
    <w:p w14:paraId="595B0D63" w14:textId="77777777" w:rsidR="00B5641E" w:rsidRPr="00DD6756" w:rsidRDefault="00B5641E" w:rsidP="00B5641E">
      <w:pPr>
        <w:pStyle w:val="ListParagraph"/>
        <w:numPr>
          <w:ilvl w:val="3"/>
          <w:numId w:val="15"/>
        </w:numPr>
        <w:overflowPunct w:val="0"/>
        <w:autoSpaceDE w:val="0"/>
        <w:autoSpaceDN w:val="0"/>
        <w:adjustRightInd w:val="0"/>
        <w:spacing w:after="120"/>
        <w:ind w:left="3096"/>
        <w:contextualSpacing w:val="0"/>
        <w:textAlignment w:val="baseline"/>
        <w:rPr>
          <w:rFonts w:asciiTheme="minorHAnsi" w:hAnsiTheme="minorHAnsi" w:cstheme="minorHAnsi"/>
          <w:szCs w:val="24"/>
          <w:lang w:eastAsia="zh-CN"/>
        </w:rPr>
      </w:pPr>
      <w:r w:rsidRPr="00DD6756">
        <w:rPr>
          <w:rFonts w:asciiTheme="minorHAnsi" w:hAnsiTheme="minorHAnsi" w:cstheme="minorHAnsi"/>
          <w:szCs w:val="24"/>
          <w:lang w:eastAsia="zh-CN"/>
        </w:rPr>
        <w:t>The SSB from the target cell remains detectable according to the cell identification requirements specified in clause 9.2 and 9.3.</w:t>
      </w:r>
    </w:p>
    <w:p w14:paraId="151D843B" w14:textId="77777777" w:rsidR="00B5641E" w:rsidRPr="00DD6756" w:rsidRDefault="00B5641E" w:rsidP="00B5641E">
      <w:pPr>
        <w:pStyle w:val="ListParagraph"/>
        <w:numPr>
          <w:ilvl w:val="2"/>
          <w:numId w:val="15"/>
        </w:numPr>
        <w:overflowPunct w:val="0"/>
        <w:autoSpaceDE w:val="0"/>
        <w:autoSpaceDN w:val="0"/>
        <w:adjustRightInd w:val="0"/>
        <w:spacing w:after="120"/>
        <w:ind w:left="2376"/>
        <w:contextualSpacing w:val="0"/>
        <w:textAlignment w:val="baseline"/>
        <w:rPr>
          <w:rFonts w:asciiTheme="minorHAnsi" w:hAnsiTheme="minorHAnsi" w:cstheme="minorHAnsi"/>
          <w:szCs w:val="24"/>
          <w:lang w:eastAsia="zh-CN"/>
        </w:rPr>
      </w:pPr>
      <w:r w:rsidRPr="00DD6756">
        <w:rPr>
          <w:rFonts w:asciiTheme="minorHAnsi" w:hAnsiTheme="minorHAnsi" w:cstheme="minorHAnsi"/>
          <w:szCs w:val="24"/>
          <w:lang w:eastAsia="zh-CN"/>
        </w:rPr>
        <w:lastRenderedPageBreak/>
        <w:t>Otherwise, it is unknown</w:t>
      </w:r>
    </w:p>
    <w:p w14:paraId="2866892D" w14:textId="77777777" w:rsidR="00B5641E" w:rsidRPr="00DD6756" w:rsidRDefault="00B5641E" w:rsidP="00B5641E">
      <w:pPr>
        <w:pStyle w:val="ListParagraph"/>
        <w:numPr>
          <w:ilvl w:val="1"/>
          <w:numId w:val="15"/>
        </w:numPr>
        <w:overflowPunct w:val="0"/>
        <w:autoSpaceDE w:val="0"/>
        <w:autoSpaceDN w:val="0"/>
        <w:adjustRightInd w:val="0"/>
        <w:spacing w:after="120"/>
        <w:ind w:left="1656"/>
        <w:contextualSpacing w:val="0"/>
        <w:textAlignment w:val="baseline"/>
        <w:rPr>
          <w:rFonts w:asciiTheme="minorHAnsi" w:hAnsiTheme="minorHAnsi" w:cstheme="minorHAnsi"/>
          <w:szCs w:val="24"/>
          <w:lang w:eastAsia="zh-CN"/>
        </w:rPr>
      </w:pPr>
      <w:r w:rsidRPr="00DD6756">
        <w:rPr>
          <w:rFonts w:asciiTheme="minorHAnsi" w:hAnsiTheme="minorHAnsi" w:cstheme="minorHAnsi"/>
          <w:szCs w:val="24"/>
          <w:lang w:eastAsia="zh-CN"/>
        </w:rPr>
        <w:t>Option 3(vivo):</w:t>
      </w:r>
    </w:p>
    <w:p w14:paraId="00A9509A" w14:textId="77777777" w:rsidR="00B5641E" w:rsidRPr="00DD6756" w:rsidRDefault="00B5641E" w:rsidP="00B5641E">
      <w:pPr>
        <w:pStyle w:val="ListParagraph"/>
        <w:numPr>
          <w:ilvl w:val="2"/>
          <w:numId w:val="15"/>
        </w:numPr>
        <w:spacing w:after="120"/>
        <w:ind w:left="2376"/>
        <w:contextualSpacing w:val="0"/>
        <w:rPr>
          <w:rFonts w:asciiTheme="minorHAnsi" w:hAnsiTheme="minorHAnsi" w:cstheme="minorHAnsi"/>
          <w:szCs w:val="24"/>
          <w:lang w:eastAsia="zh-CN"/>
        </w:rPr>
      </w:pPr>
      <w:r w:rsidRPr="00DD6756">
        <w:rPr>
          <w:rFonts w:asciiTheme="minorHAnsi" w:hAnsiTheme="minorHAnsi" w:cstheme="minorHAnsi"/>
          <w:szCs w:val="24"/>
          <w:lang w:eastAsia="zh-CN"/>
        </w:rPr>
        <w:t>In L1-RSRP measurement for neighbour cell, target cell is considered as known if the following conditions are met in this requirement:</w:t>
      </w:r>
    </w:p>
    <w:p w14:paraId="7A85E1D5" w14:textId="77777777" w:rsidR="00B5641E" w:rsidRPr="00DD6756" w:rsidRDefault="00B5641E" w:rsidP="00B5641E">
      <w:pPr>
        <w:pStyle w:val="ListParagraph"/>
        <w:numPr>
          <w:ilvl w:val="3"/>
          <w:numId w:val="15"/>
        </w:numPr>
        <w:overflowPunct w:val="0"/>
        <w:autoSpaceDE w:val="0"/>
        <w:autoSpaceDN w:val="0"/>
        <w:adjustRightInd w:val="0"/>
        <w:spacing w:after="120"/>
        <w:ind w:left="3096"/>
        <w:contextualSpacing w:val="0"/>
        <w:textAlignment w:val="baseline"/>
        <w:rPr>
          <w:rFonts w:asciiTheme="minorHAnsi" w:hAnsiTheme="minorHAnsi" w:cstheme="minorHAnsi"/>
          <w:szCs w:val="24"/>
          <w:lang w:eastAsia="zh-CN"/>
        </w:rPr>
      </w:pPr>
      <w:r w:rsidRPr="00DD6756">
        <w:rPr>
          <w:rFonts w:asciiTheme="minorHAnsi" w:hAnsiTheme="minorHAnsi" w:cstheme="minorHAnsi"/>
          <w:szCs w:val="24"/>
          <w:lang w:eastAsia="zh-CN"/>
        </w:rPr>
        <w:t xml:space="preserve">The UE has sent </w:t>
      </w:r>
      <w:r w:rsidRPr="00DD6756">
        <w:rPr>
          <w:rFonts w:asciiTheme="minorHAnsi" w:hAnsiTheme="minorHAnsi" w:cstheme="minorHAnsi"/>
          <w:szCs w:val="24"/>
          <w:highlight w:val="yellow"/>
          <w:lang w:eastAsia="zh-CN"/>
        </w:rPr>
        <w:t>a report of valid L3 measurement results</w:t>
      </w:r>
      <w:r w:rsidRPr="00DD6756">
        <w:rPr>
          <w:rFonts w:asciiTheme="minorHAnsi" w:hAnsiTheme="minorHAnsi" w:cstheme="minorHAnsi"/>
          <w:szCs w:val="24"/>
          <w:lang w:eastAsia="zh-CN"/>
        </w:rPr>
        <w:t xml:space="preserve"> during the last [5] seconds, and</w:t>
      </w:r>
    </w:p>
    <w:p w14:paraId="7D35A9ED" w14:textId="77777777" w:rsidR="00B5641E" w:rsidRPr="00DD6756" w:rsidRDefault="00B5641E" w:rsidP="00B5641E">
      <w:pPr>
        <w:pStyle w:val="ListParagraph"/>
        <w:numPr>
          <w:ilvl w:val="3"/>
          <w:numId w:val="15"/>
        </w:numPr>
        <w:overflowPunct w:val="0"/>
        <w:autoSpaceDE w:val="0"/>
        <w:autoSpaceDN w:val="0"/>
        <w:adjustRightInd w:val="0"/>
        <w:spacing w:after="120"/>
        <w:ind w:left="3096"/>
        <w:contextualSpacing w:val="0"/>
        <w:textAlignment w:val="baseline"/>
        <w:rPr>
          <w:rFonts w:asciiTheme="minorHAnsi" w:hAnsiTheme="minorHAnsi" w:cstheme="minorHAnsi"/>
          <w:szCs w:val="24"/>
          <w:lang w:eastAsia="zh-CN"/>
        </w:rPr>
      </w:pPr>
      <w:r w:rsidRPr="00DD6756">
        <w:rPr>
          <w:rFonts w:asciiTheme="minorHAnsi" w:hAnsiTheme="minorHAnsi" w:cstheme="minorHAnsi"/>
          <w:szCs w:val="24"/>
          <w:lang w:eastAsia="zh-CN"/>
        </w:rPr>
        <w:t>The SSB from the target cell remains detectable according to the cell identification requirements specified in clause 9.2 and 9.3.</w:t>
      </w:r>
    </w:p>
    <w:p w14:paraId="1FDA0C0A" w14:textId="0EC4F717" w:rsidR="00B8084A" w:rsidRPr="00136FF0" w:rsidRDefault="00B5641E" w:rsidP="00B5641E">
      <w:pPr>
        <w:pStyle w:val="ListParagraph"/>
        <w:numPr>
          <w:ilvl w:val="2"/>
          <w:numId w:val="15"/>
        </w:numPr>
        <w:spacing w:after="120"/>
        <w:ind w:left="2376"/>
        <w:contextualSpacing w:val="0"/>
        <w:rPr>
          <w:rFonts w:asciiTheme="minorHAnsi" w:hAnsiTheme="minorHAnsi" w:cstheme="minorHAnsi"/>
          <w:i/>
          <w:iCs/>
          <w:sz w:val="22"/>
          <w:szCs w:val="22"/>
        </w:rPr>
      </w:pPr>
      <w:r w:rsidRPr="00DD6756">
        <w:rPr>
          <w:rFonts w:asciiTheme="minorHAnsi" w:hAnsiTheme="minorHAnsi" w:cstheme="minorHAnsi"/>
          <w:szCs w:val="24"/>
          <w:lang w:eastAsia="zh-CN"/>
        </w:rPr>
        <w:t>Otherwise, it is unknown</w:t>
      </w:r>
    </w:p>
    <w:p w14:paraId="2016DADE" w14:textId="586DDE5F" w:rsidR="00F72D42" w:rsidRPr="00136FF0" w:rsidRDefault="000159A5" w:rsidP="002B0C31">
      <w:pPr>
        <w:spacing w:after="120"/>
        <w:rPr>
          <w:rFonts w:asciiTheme="minorHAnsi" w:hAnsiTheme="minorHAnsi" w:cstheme="minorHAnsi"/>
          <w:sz w:val="22"/>
          <w:szCs w:val="22"/>
        </w:rPr>
      </w:pPr>
      <w:r w:rsidRPr="00136FF0">
        <w:rPr>
          <w:rFonts w:asciiTheme="minorHAnsi" w:hAnsiTheme="minorHAnsi" w:cstheme="minorHAnsi"/>
          <w:sz w:val="22"/>
          <w:szCs w:val="22"/>
        </w:rPr>
        <w:t xml:space="preserve">In our understanding, </w:t>
      </w:r>
      <w:r w:rsidR="002B0C31" w:rsidRPr="00136FF0">
        <w:rPr>
          <w:rFonts w:asciiTheme="minorHAnsi" w:hAnsiTheme="minorHAnsi" w:cstheme="minorHAnsi"/>
          <w:sz w:val="22"/>
          <w:szCs w:val="22"/>
        </w:rPr>
        <w:t xml:space="preserve">UE may need to </w:t>
      </w:r>
      <w:r w:rsidR="000D06D9" w:rsidRPr="00136FF0">
        <w:rPr>
          <w:rFonts w:asciiTheme="minorHAnsi" w:hAnsiTheme="minorHAnsi" w:cstheme="minorHAnsi"/>
          <w:sz w:val="22"/>
          <w:szCs w:val="22"/>
        </w:rPr>
        <w:t xml:space="preserve">perform </w:t>
      </w:r>
      <w:r w:rsidR="00F5749A" w:rsidRPr="00136FF0">
        <w:rPr>
          <w:rFonts w:asciiTheme="minorHAnsi" w:hAnsiTheme="minorHAnsi" w:cstheme="minorHAnsi"/>
          <w:sz w:val="22"/>
          <w:szCs w:val="22"/>
        </w:rPr>
        <w:t xml:space="preserve">cell detection and SSB index </w:t>
      </w:r>
      <w:r w:rsidR="000D06D9" w:rsidRPr="00136FF0">
        <w:rPr>
          <w:rFonts w:asciiTheme="minorHAnsi" w:hAnsiTheme="minorHAnsi" w:cstheme="minorHAnsi"/>
          <w:sz w:val="22"/>
          <w:szCs w:val="22"/>
        </w:rPr>
        <w:t>reading</w:t>
      </w:r>
      <w:r w:rsidR="00F5749A" w:rsidRPr="00136FF0">
        <w:rPr>
          <w:rFonts w:asciiTheme="minorHAnsi" w:hAnsiTheme="minorHAnsi" w:cstheme="minorHAnsi"/>
          <w:sz w:val="22"/>
          <w:szCs w:val="22"/>
        </w:rPr>
        <w:t xml:space="preserve"> </w:t>
      </w:r>
      <w:r w:rsidR="00597BD4" w:rsidRPr="00136FF0">
        <w:rPr>
          <w:rFonts w:asciiTheme="minorHAnsi" w:hAnsiTheme="minorHAnsi" w:cstheme="minorHAnsi"/>
          <w:sz w:val="22"/>
          <w:szCs w:val="22"/>
        </w:rPr>
        <w:t xml:space="preserve">before measuring L1-RSRP, </w:t>
      </w:r>
      <w:r w:rsidR="00F5749A" w:rsidRPr="00136FF0">
        <w:rPr>
          <w:rFonts w:asciiTheme="minorHAnsi" w:hAnsiTheme="minorHAnsi" w:cstheme="minorHAnsi"/>
          <w:sz w:val="22"/>
          <w:szCs w:val="22"/>
        </w:rPr>
        <w:t xml:space="preserve">if the cell is not measured for L3 measurements in last </w:t>
      </w:r>
      <w:r w:rsidR="00597BD4" w:rsidRPr="00136FF0">
        <w:rPr>
          <w:rFonts w:asciiTheme="minorHAnsi" w:hAnsiTheme="minorHAnsi" w:cstheme="minorHAnsi"/>
          <w:sz w:val="22"/>
          <w:szCs w:val="22"/>
        </w:rPr>
        <w:t xml:space="preserve">[X]s. </w:t>
      </w:r>
      <w:r w:rsidR="002274D6" w:rsidRPr="00136FF0">
        <w:rPr>
          <w:rFonts w:asciiTheme="minorHAnsi" w:hAnsiTheme="minorHAnsi" w:cstheme="minorHAnsi"/>
          <w:sz w:val="22"/>
          <w:szCs w:val="22"/>
        </w:rPr>
        <w:t>We think there is no need to introduce a known cell condition</w:t>
      </w:r>
      <w:r w:rsidR="00866E88" w:rsidRPr="00136FF0">
        <w:rPr>
          <w:rFonts w:asciiTheme="minorHAnsi" w:hAnsiTheme="minorHAnsi" w:cstheme="minorHAnsi"/>
          <w:sz w:val="22"/>
          <w:szCs w:val="22"/>
        </w:rPr>
        <w:t xml:space="preserve"> for L1-RSRP measurement and we think </w:t>
      </w:r>
      <w:r w:rsidR="007A334B" w:rsidRPr="00136FF0">
        <w:rPr>
          <w:rFonts w:asciiTheme="minorHAnsi" w:hAnsiTheme="minorHAnsi" w:cstheme="minorHAnsi"/>
          <w:sz w:val="22"/>
          <w:szCs w:val="22"/>
        </w:rPr>
        <w:t xml:space="preserve">general rule would be sufficient whether UE need to measure L3 or not based on the last measured </w:t>
      </w:r>
      <w:r w:rsidR="002417B8" w:rsidRPr="00136FF0">
        <w:rPr>
          <w:rFonts w:asciiTheme="minorHAnsi" w:hAnsiTheme="minorHAnsi" w:cstheme="minorHAnsi"/>
          <w:sz w:val="22"/>
          <w:szCs w:val="22"/>
        </w:rPr>
        <w:t xml:space="preserve">instance of L3 measurement. </w:t>
      </w:r>
    </w:p>
    <w:p w14:paraId="74F3FB1A" w14:textId="4DD43B10" w:rsidR="002B0C31" w:rsidRPr="00136FF0" w:rsidRDefault="002274D6" w:rsidP="00947127">
      <w:pPr>
        <w:pStyle w:val="ListParagraph"/>
        <w:numPr>
          <w:ilvl w:val="0"/>
          <w:numId w:val="20"/>
        </w:numPr>
        <w:spacing w:after="0"/>
        <w:rPr>
          <w:rFonts w:asciiTheme="minorHAnsi" w:hAnsiTheme="minorHAnsi" w:cstheme="minorHAnsi"/>
          <w:sz w:val="22"/>
          <w:szCs w:val="22"/>
        </w:rPr>
      </w:pPr>
      <w:r w:rsidRPr="00136FF0">
        <w:rPr>
          <w:rFonts w:asciiTheme="minorHAnsi" w:hAnsiTheme="minorHAnsi" w:cstheme="minorHAnsi"/>
          <w:sz w:val="22"/>
          <w:szCs w:val="22"/>
        </w:rPr>
        <w:t xml:space="preserve">  </w:t>
      </w:r>
      <w:r w:rsidR="00597BD4" w:rsidRPr="00136FF0">
        <w:rPr>
          <w:rFonts w:asciiTheme="minorHAnsi" w:hAnsiTheme="minorHAnsi" w:cstheme="minorHAnsi"/>
          <w:sz w:val="22"/>
          <w:szCs w:val="22"/>
        </w:rPr>
        <w:t xml:space="preserve"> </w:t>
      </w:r>
      <w:r w:rsidR="008F284C" w:rsidRPr="00136FF0">
        <w:rPr>
          <w:rFonts w:asciiTheme="minorHAnsi" w:hAnsiTheme="minorHAnsi" w:cstheme="minorHAnsi"/>
          <w:sz w:val="22"/>
          <w:szCs w:val="22"/>
        </w:rPr>
        <w:t xml:space="preserve">If UE has </w:t>
      </w:r>
      <w:r w:rsidR="00C8626F" w:rsidRPr="00136FF0">
        <w:rPr>
          <w:rFonts w:asciiTheme="minorHAnsi" w:hAnsiTheme="minorHAnsi" w:cstheme="minorHAnsi"/>
          <w:sz w:val="22"/>
          <w:szCs w:val="22"/>
        </w:rPr>
        <w:t xml:space="preserve">not </w:t>
      </w:r>
      <w:r w:rsidR="008F284C" w:rsidRPr="00136FF0">
        <w:rPr>
          <w:rFonts w:asciiTheme="minorHAnsi" w:hAnsiTheme="minorHAnsi" w:cstheme="minorHAnsi"/>
          <w:sz w:val="22"/>
          <w:szCs w:val="22"/>
        </w:rPr>
        <w:t xml:space="preserve">performed L3 measurement on the target cell during the last [5] seconds, UE </w:t>
      </w:r>
      <w:r w:rsidR="00C8626F" w:rsidRPr="00136FF0">
        <w:rPr>
          <w:rFonts w:asciiTheme="minorHAnsi" w:hAnsiTheme="minorHAnsi" w:cstheme="minorHAnsi"/>
          <w:sz w:val="22"/>
          <w:szCs w:val="22"/>
        </w:rPr>
        <w:t xml:space="preserve">may </w:t>
      </w:r>
      <w:r w:rsidR="008F284C" w:rsidRPr="00136FF0">
        <w:rPr>
          <w:rFonts w:asciiTheme="minorHAnsi" w:hAnsiTheme="minorHAnsi" w:cstheme="minorHAnsi"/>
          <w:sz w:val="22"/>
          <w:szCs w:val="22"/>
        </w:rPr>
        <w:t xml:space="preserve">perform L3 measurements before performing L1 measurements. </w:t>
      </w:r>
    </w:p>
    <w:p w14:paraId="09D18B24" w14:textId="77777777" w:rsidR="00D32E6D" w:rsidRPr="00136FF0" w:rsidRDefault="00D32E6D" w:rsidP="00D02F56">
      <w:pPr>
        <w:spacing w:after="0"/>
        <w:rPr>
          <w:rFonts w:asciiTheme="minorHAnsi" w:hAnsiTheme="minorHAnsi" w:cstheme="minorHAnsi"/>
          <w:sz w:val="22"/>
          <w:szCs w:val="22"/>
        </w:rPr>
      </w:pPr>
    </w:p>
    <w:p w14:paraId="3CC5E3FB" w14:textId="5982B8D7" w:rsidR="00D02F56" w:rsidRPr="00136FF0" w:rsidRDefault="00D02F56" w:rsidP="00D02F56">
      <w:pPr>
        <w:spacing w:after="0"/>
        <w:rPr>
          <w:rFonts w:asciiTheme="minorHAnsi" w:hAnsiTheme="minorHAnsi" w:cstheme="minorHAnsi"/>
          <w:sz w:val="22"/>
          <w:szCs w:val="22"/>
        </w:rPr>
      </w:pPr>
      <w:r w:rsidRPr="00136FF0">
        <w:rPr>
          <w:rFonts w:asciiTheme="minorHAnsi" w:hAnsiTheme="minorHAnsi" w:cstheme="minorHAnsi"/>
          <w:sz w:val="22"/>
          <w:szCs w:val="22"/>
        </w:rPr>
        <w:t xml:space="preserve">Other issue </w:t>
      </w:r>
      <w:r w:rsidR="00D32E6D" w:rsidRPr="00136FF0">
        <w:rPr>
          <w:rFonts w:asciiTheme="minorHAnsi" w:hAnsiTheme="minorHAnsi" w:cstheme="minorHAnsi"/>
          <w:sz w:val="22"/>
          <w:szCs w:val="22"/>
        </w:rPr>
        <w:t>related to the above issue is</w:t>
      </w:r>
      <w:r w:rsidR="00664CD1" w:rsidRPr="00136FF0">
        <w:rPr>
          <w:rFonts w:asciiTheme="minorHAnsi" w:hAnsiTheme="minorHAnsi" w:cstheme="minorHAnsi"/>
          <w:sz w:val="22"/>
          <w:szCs w:val="22"/>
        </w:rPr>
        <w:t xml:space="preserve"> whether to consider L1 measurements on unknown cell. As discussed above we think what is important is whether UE measures L3 or not before measuring L1. </w:t>
      </w:r>
      <w:r w:rsidR="00986235" w:rsidRPr="00136FF0">
        <w:rPr>
          <w:rFonts w:asciiTheme="minorHAnsi" w:hAnsiTheme="minorHAnsi" w:cstheme="minorHAnsi"/>
          <w:sz w:val="22"/>
          <w:szCs w:val="22"/>
        </w:rPr>
        <w:t xml:space="preserve">From this perspective we think excluding unknown cells is unnecessary. </w:t>
      </w:r>
    </w:p>
    <w:p w14:paraId="0AA56D14" w14:textId="77777777" w:rsidR="00D20F73" w:rsidRPr="00136FF0" w:rsidRDefault="00D20F73" w:rsidP="00D02F56">
      <w:pPr>
        <w:spacing w:after="0"/>
        <w:rPr>
          <w:rFonts w:asciiTheme="minorHAnsi" w:hAnsiTheme="minorHAnsi" w:cstheme="minorHAnsi"/>
          <w:sz w:val="22"/>
          <w:szCs w:val="22"/>
        </w:rPr>
      </w:pPr>
    </w:p>
    <w:p w14:paraId="54C51A2F" w14:textId="55CAECDF" w:rsidR="00986235" w:rsidRPr="00136FF0" w:rsidRDefault="00D20F73" w:rsidP="00D20F73">
      <w:pPr>
        <w:pStyle w:val="ListParagraph"/>
        <w:numPr>
          <w:ilvl w:val="0"/>
          <w:numId w:val="20"/>
        </w:numPr>
        <w:spacing w:after="0"/>
        <w:rPr>
          <w:rFonts w:asciiTheme="minorHAnsi" w:hAnsiTheme="minorHAnsi" w:cstheme="minorHAnsi"/>
          <w:sz w:val="22"/>
          <w:szCs w:val="22"/>
        </w:rPr>
      </w:pPr>
      <w:r w:rsidRPr="00136FF0">
        <w:rPr>
          <w:rFonts w:asciiTheme="minorHAnsi" w:hAnsiTheme="minorHAnsi" w:cstheme="minorHAnsi"/>
          <w:sz w:val="22"/>
          <w:szCs w:val="22"/>
        </w:rPr>
        <w:t>RAN4 to consider defining requirements for unknown cell.</w:t>
      </w:r>
    </w:p>
    <w:p w14:paraId="7864821D" w14:textId="77777777" w:rsidR="00D02F56" w:rsidRPr="00136FF0" w:rsidRDefault="00D02F56" w:rsidP="00D02F56">
      <w:pPr>
        <w:spacing w:after="0"/>
        <w:rPr>
          <w:rFonts w:asciiTheme="minorHAnsi" w:hAnsiTheme="minorHAnsi" w:cstheme="minorHAnsi"/>
          <w:sz w:val="22"/>
          <w:szCs w:val="22"/>
        </w:rPr>
      </w:pPr>
    </w:p>
    <w:p w14:paraId="085F06BC" w14:textId="6B6BD22D" w:rsidR="00862C5D" w:rsidRPr="00136FF0" w:rsidRDefault="00862C5D" w:rsidP="00862C5D">
      <w:pPr>
        <w:pStyle w:val="Heading2"/>
        <w:rPr>
          <w:rFonts w:asciiTheme="minorHAnsi" w:hAnsiTheme="minorHAnsi" w:cstheme="minorHAnsi"/>
          <w:sz w:val="28"/>
          <w:szCs w:val="28"/>
        </w:rPr>
      </w:pPr>
      <w:r w:rsidRPr="00136FF0">
        <w:rPr>
          <w:rFonts w:asciiTheme="minorHAnsi" w:hAnsiTheme="minorHAnsi" w:cstheme="minorHAnsi"/>
          <w:sz w:val="28"/>
          <w:szCs w:val="28"/>
        </w:rPr>
        <w:t>L1-RSRP measurement</w:t>
      </w:r>
      <w:r w:rsidR="00FE69DB" w:rsidRPr="00136FF0">
        <w:rPr>
          <w:rFonts w:asciiTheme="minorHAnsi" w:hAnsiTheme="minorHAnsi" w:cstheme="minorHAnsi"/>
          <w:sz w:val="28"/>
          <w:szCs w:val="28"/>
        </w:rPr>
        <w:t>s</w:t>
      </w:r>
      <w:r w:rsidR="00A36033" w:rsidRPr="00136FF0">
        <w:rPr>
          <w:rFonts w:asciiTheme="minorHAnsi" w:hAnsiTheme="minorHAnsi" w:cstheme="minorHAnsi"/>
          <w:sz w:val="28"/>
          <w:szCs w:val="28"/>
        </w:rPr>
        <w:t xml:space="preserve"> </w:t>
      </w:r>
    </w:p>
    <w:p w14:paraId="4EA24940" w14:textId="4AD45155" w:rsidR="00E77241" w:rsidRPr="00136FF0" w:rsidRDefault="00B746A3" w:rsidP="00862C5D">
      <w:pPr>
        <w:spacing w:afterLines="50" w:after="120"/>
        <w:rPr>
          <w:rFonts w:asciiTheme="minorHAnsi" w:hAnsiTheme="minorHAnsi" w:cstheme="minorHAnsi"/>
          <w:sz w:val="22"/>
          <w:szCs w:val="22"/>
          <w:lang w:eastAsia="zh-CN"/>
        </w:rPr>
      </w:pPr>
      <w:r w:rsidRPr="00136FF0">
        <w:rPr>
          <w:rFonts w:asciiTheme="minorHAnsi" w:hAnsiTheme="minorHAnsi" w:cstheme="minorHAnsi"/>
          <w:sz w:val="22"/>
          <w:szCs w:val="22"/>
          <w:lang w:eastAsia="zh-CN"/>
        </w:rPr>
        <w:t xml:space="preserve">In legacy requirements definition, </w:t>
      </w:r>
      <w:r w:rsidR="007040B1" w:rsidRPr="00136FF0">
        <w:rPr>
          <w:rFonts w:asciiTheme="minorHAnsi" w:hAnsiTheme="minorHAnsi" w:cstheme="minorHAnsi"/>
          <w:sz w:val="22"/>
          <w:szCs w:val="22"/>
          <w:lang w:eastAsia="zh-CN"/>
        </w:rPr>
        <w:t xml:space="preserve">it was assumed that </w:t>
      </w:r>
      <w:r w:rsidR="005303AD" w:rsidRPr="00136FF0">
        <w:rPr>
          <w:rFonts w:asciiTheme="minorHAnsi" w:hAnsiTheme="minorHAnsi" w:cstheme="minorHAnsi"/>
          <w:sz w:val="22"/>
          <w:szCs w:val="22"/>
          <w:lang w:eastAsia="zh-CN"/>
        </w:rPr>
        <w:t xml:space="preserve">L1-RSRP measurement for BM and L3-RSRP for mobility measurements use </w:t>
      </w:r>
      <w:r w:rsidR="00806D08" w:rsidRPr="00136FF0">
        <w:rPr>
          <w:rFonts w:asciiTheme="minorHAnsi" w:hAnsiTheme="minorHAnsi" w:cstheme="minorHAnsi"/>
          <w:sz w:val="22"/>
          <w:szCs w:val="22"/>
          <w:lang w:eastAsia="zh-CN"/>
        </w:rPr>
        <w:t xml:space="preserve">different measurement occasions as </w:t>
      </w:r>
      <w:r w:rsidR="001F5647" w:rsidRPr="00136FF0">
        <w:rPr>
          <w:rFonts w:asciiTheme="minorHAnsi" w:hAnsiTheme="minorHAnsi" w:cstheme="minorHAnsi"/>
          <w:sz w:val="22"/>
          <w:szCs w:val="22"/>
          <w:lang w:eastAsia="zh-CN"/>
        </w:rPr>
        <w:t xml:space="preserve">they </w:t>
      </w:r>
      <w:r w:rsidR="007040B1" w:rsidRPr="00136FF0">
        <w:rPr>
          <w:rFonts w:asciiTheme="minorHAnsi" w:hAnsiTheme="minorHAnsi" w:cstheme="minorHAnsi"/>
          <w:sz w:val="22"/>
          <w:szCs w:val="22"/>
          <w:lang w:eastAsia="zh-CN"/>
        </w:rPr>
        <w:t>we</w:t>
      </w:r>
      <w:r w:rsidR="001F5647" w:rsidRPr="00136FF0">
        <w:rPr>
          <w:rFonts w:asciiTheme="minorHAnsi" w:hAnsiTheme="minorHAnsi" w:cstheme="minorHAnsi"/>
          <w:sz w:val="22"/>
          <w:szCs w:val="22"/>
          <w:lang w:eastAsia="zh-CN"/>
        </w:rPr>
        <w:t xml:space="preserve">re for serving cell data transmission and </w:t>
      </w:r>
      <w:r w:rsidR="00792B26" w:rsidRPr="00136FF0">
        <w:rPr>
          <w:rFonts w:asciiTheme="minorHAnsi" w:hAnsiTheme="minorHAnsi" w:cstheme="minorHAnsi"/>
          <w:sz w:val="22"/>
          <w:szCs w:val="22"/>
          <w:lang w:eastAsia="zh-CN"/>
        </w:rPr>
        <w:t xml:space="preserve">cell </w:t>
      </w:r>
      <w:r w:rsidR="00F85B9E" w:rsidRPr="00136FF0">
        <w:rPr>
          <w:rFonts w:asciiTheme="minorHAnsi" w:hAnsiTheme="minorHAnsi" w:cstheme="minorHAnsi"/>
          <w:sz w:val="22"/>
          <w:szCs w:val="22"/>
          <w:lang w:eastAsia="zh-CN"/>
        </w:rPr>
        <w:t>quality measurements.</w:t>
      </w:r>
      <w:r w:rsidR="008D7925" w:rsidRPr="00136FF0">
        <w:rPr>
          <w:rFonts w:asciiTheme="minorHAnsi" w:hAnsiTheme="minorHAnsi" w:cstheme="minorHAnsi"/>
          <w:sz w:val="22"/>
          <w:szCs w:val="22"/>
          <w:lang w:eastAsia="zh-CN"/>
        </w:rPr>
        <w:t xml:space="preserve"> </w:t>
      </w:r>
    </w:p>
    <w:p w14:paraId="21C1FB88" w14:textId="77777777" w:rsidR="000D3A43" w:rsidRPr="00136FF0" w:rsidRDefault="000D3A43" w:rsidP="005D4547">
      <w:pPr>
        <w:spacing w:after="0"/>
        <w:ind w:left="840"/>
        <w:rPr>
          <w:rFonts w:asciiTheme="minorHAnsi" w:hAnsiTheme="minorHAnsi" w:cstheme="minorHAnsi"/>
          <w:sz w:val="22"/>
          <w:szCs w:val="22"/>
          <w:lang w:eastAsia="zh-CN"/>
        </w:rPr>
      </w:pPr>
    </w:p>
    <w:p w14:paraId="4F1F8D5B" w14:textId="28FC2DF8" w:rsidR="00624F10" w:rsidRPr="00136FF0" w:rsidRDefault="005D4547" w:rsidP="000D3A43">
      <w:pPr>
        <w:spacing w:after="0"/>
        <w:rPr>
          <w:rFonts w:asciiTheme="minorHAnsi" w:hAnsiTheme="minorHAnsi" w:cstheme="minorHAnsi"/>
          <w:sz w:val="22"/>
          <w:szCs w:val="22"/>
          <w:lang w:eastAsia="zh-CN"/>
        </w:rPr>
      </w:pPr>
      <w:r w:rsidRPr="00136FF0">
        <w:rPr>
          <w:rFonts w:asciiTheme="minorHAnsi" w:hAnsiTheme="minorHAnsi" w:cstheme="minorHAnsi"/>
          <w:sz w:val="22"/>
          <w:szCs w:val="22"/>
          <w:lang w:eastAsia="zh-CN"/>
        </w:rPr>
        <w:t>As</w:t>
      </w:r>
      <w:r w:rsidR="000D3A43" w:rsidRPr="00136FF0">
        <w:rPr>
          <w:rFonts w:asciiTheme="minorHAnsi" w:hAnsiTheme="minorHAnsi" w:cstheme="minorHAnsi"/>
          <w:sz w:val="22"/>
          <w:szCs w:val="22"/>
          <w:lang w:eastAsia="zh-CN"/>
        </w:rPr>
        <w:t xml:space="preserve"> RAN1 </w:t>
      </w:r>
      <w:r w:rsidR="00231EF8" w:rsidRPr="00136FF0">
        <w:rPr>
          <w:rFonts w:asciiTheme="minorHAnsi" w:hAnsiTheme="minorHAnsi" w:cstheme="minorHAnsi"/>
          <w:sz w:val="22"/>
          <w:szCs w:val="22"/>
          <w:lang w:eastAsia="zh-CN"/>
        </w:rPr>
        <w:t>did</w:t>
      </w:r>
      <w:r w:rsidR="000D3A43" w:rsidRPr="00136FF0">
        <w:rPr>
          <w:rFonts w:asciiTheme="minorHAnsi" w:hAnsiTheme="minorHAnsi" w:cstheme="minorHAnsi"/>
          <w:sz w:val="22"/>
          <w:szCs w:val="22"/>
          <w:lang w:eastAsia="zh-CN"/>
        </w:rPr>
        <w:t xml:space="preserve"> not agree on CSI-RS based L1-RSRP measurements for LTM and only SSB based measurements are agreed. For SSB based measurements, </w:t>
      </w:r>
      <w:r w:rsidR="00F7593F" w:rsidRPr="00136FF0">
        <w:rPr>
          <w:rFonts w:asciiTheme="minorHAnsi" w:hAnsiTheme="minorHAnsi" w:cstheme="minorHAnsi"/>
          <w:sz w:val="22"/>
          <w:szCs w:val="22"/>
          <w:lang w:eastAsia="zh-CN"/>
        </w:rPr>
        <w:t>L1-RSRP on neighbour cell and L3-RSRP on neighbour cell are for mobility management</w:t>
      </w:r>
      <w:r w:rsidR="00F74713" w:rsidRPr="00136FF0">
        <w:rPr>
          <w:rFonts w:asciiTheme="minorHAnsi" w:hAnsiTheme="minorHAnsi" w:cstheme="minorHAnsi"/>
          <w:sz w:val="22"/>
          <w:szCs w:val="22"/>
          <w:lang w:eastAsia="zh-CN"/>
        </w:rPr>
        <w:t xml:space="preserve"> and i</w:t>
      </w:r>
      <w:r w:rsidR="00C4620F" w:rsidRPr="00136FF0">
        <w:rPr>
          <w:rFonts w:asciiTheme="minorHAnsi" w:hAnsiTheme="minorHAnsi" w:cstheme="minorHAnsi"/>
          <w:sz w:val="22"/>
          <w:szCs w:val="22"/>
          <w:lang w:eastAsia="zh-CN"/>
        </w:rPr>
        <w:t xml:space="preserve">f the RS measured are same for L1-RSRP and L3-RSRP, </w:t>
      </w:r>
      <w:r w:rsidR="00A61758" w:rsidRPr="00136FF0">
        <w:rPr>
          <w:rFonts w:asciiTheme="minorHAnsi" w:hAnsiTheme="minorHAnsi" w:cstheme="minorHAnsi"/>
          <w:sz w:val="22"/>
          <w:szCs w:val="22"/>
          <w:lang w:eastAsia="zh-CN"/>
        </w:rPr>
        <w:t>UE could use same measurement occasion</w:t>
      </w:r>
      <w:r w:rsidR="00A41E7E" w:rsidRPr="00136FF0">
        <w:rPr>
          <w:rFonts w:asciiTheme="minorHAnsi" w:hAnsiTheme="minorHAnsi" w:cstheme="minorHAnsi"/>
          <w:sz w:val="22"/>
          <w:szCs w:val="22"/>
          <w:lang w:eastAsia="zh-CN"/>
        </w:rPr>
        <w:t xml:space="preserve"> for measuring L1 and L3 RSRP. In previous meetings there were long discussions around whether UE uses fine beam or rough beam </w:t>
      </w:r>
      <w:r w:rsidR="00724573" w:rsidRPr="00136FF0">
        <w:rPr>
          <w:rFonts w:asciiTheme="minorHAnsi" w:hAnsiTheme="minorHAnsi" w:cstheme="minorHAnsi"/>
          <w:sz w:val="22"/>
          <w:szCs w:val="22"/>
          <w:lang w:eastAsia="zh-CN"/>
        </w:rPr>
        <w:t xml:space="preserve">for L1 and L3 measurements. However, we would like to point that we do not define beam assumption information </w:t>
      </w:r>
      <w:r w:rsidR="00947127" w:rsidRPr="00136FF0">
        <w:rPr>
          <w:rFonts w:asciiTheme="minorHAnsi" w:hAnsiTheme="minorHAnsi" w:cstheme="minorHAnsi"/>
          <w:sz w:val="22"/>
          <w:szCs w:val="22"/>
          <w:lang w:eastAsia="zh-CN"/>
        </w:rPr>
        <w:t xml:space="preserve">in the </w:t>
      </w:r>
      <w:r w:rsidR="00066DBB" w:rsidRPr="00136FF0">
        <w:rPr>
          <w:rFonts w:asciiTheme="minorHAnsi" w:hAnsiTheme="minorHAnsi" w:cstheme="minorHAnsi"/>
          <w:sz w:val="22"/>
          <w:szCs w:val="22"/>
          <w:lang w:eastAsia="zh-CN"/>
        </w:rPr>
        <w:t>requirements</w:t>
      </w:r>
      <w:r w:rsidR="007E403B" w:rsidRPr="00136FF0">
        <w:rPr>
          <w:rFonts w:asciiTheme="minorHAnsi" w:hAnsiTheme="minorHAnsi" w:cstheme="minorHAnsi"/>
          <w:sz w:val="22"/>
          <w:szCs w:val="22"/>
          <w:lang w:eastAsia="zh-CN"/>
        </w:rPr>
        <w:t>,</w:t>
      </w:r>
      <w:r w:rsidR="00947127" w:rsidRPr="00136FF0">
        <w:rPr>
          <w:rFonts w:asciiTheme="minorHAnsi" w:hAnsiTheme="minorHAnsi" w:cstheme="minorHAnsi"/>
          <w:sz w:val="22"/>
          <w:szCs w:val="22"/>
          <w:lang w:eastAsia="zh-CN"/>
        </w:rPr>
        <w:t xml:space="preserve"> and we only define the delay requirements and sharing factor or scaling factor</w:t>
      </w:r>
      <w:r w:rsidR="00066DBB" w:rsidRPr="00136FF0">
        <w:rPr>
          <w:rFonts w:asciiTheme="minorHAnsi" w:hAnsiTheme="minorHAnsi" w:cstheme="minorHAnsi"/>
          <w:sz w:val="22"/>
          <w:szCs w:val="22"/>
          <w:lang w:eastAsia="zh-CN"/>
        </w:rPr>
        <w:t xml:space="preserve"> requirements</w:t>
      </w:r>
      <w:r w:rsidR="00947127" w:rsidRPr="00136FF0">
        <w:rPr>
          <w:rFonts w:asciiTheme="minorHAnsi" w:hAnsiTheme="minorHAnsi" w:cstheme="minorHAnsi"/>
          <w:sz w:val="22"/>
          <w:szCs w:val="22"/>
          <w:lang w:eastAsia="zh-CN"/>
        </w:rPr>
        <w:t>.</w:t>
      </w:r>
      <w:r w:rsidR="007E403B" w:rsidRPr="00136FF0">
        <w:rPr>
          <w:rFonts w:asciiTheme="minorHAnsi" w:hAnsiTheme="minorHAnsi" w:cstheme="minorHAnsi"/>
          <w:sz w:val="22"/>
          <w:szCs w:val="22"/>
          <w:lang w:eastAsia="zh-CN"/>
        </w:rPr>
        <w:t xml:space="preserve"> In our understanding</w:t>
      </w:r>
      <w:r w:rsidR="000C6403" w:rsidRPr="00136FF0">
        <w:rPr>
          <w:rFonts w:asciiTheme="minorHAnsi" w:hAnsiTheme="minorHAnsi" w:cstheme="minorHAnsi"/>
          <w:sz w:val="22"/>
          <w:szCs w:val="22"/>
          <w:lang w:eastAsia="zh-CN"/>
        </w:rPr>
        <w:t>,</w:t>
      </w:r>
      <w:r w:rsidR="007E403B" w:rsidRPr="00136FF0">
        <w:rPr>
          <w:rFonts w:asciiTheme="minorHAnsi" w:hAnsiTheme="minorHAnsi" w:cstheme="minorHAnsi"/>
          <w:sz w:val="22"/>
          <w:szCs w:val="22"/>
          <w:lang w:eastAsia="zh-CN"/>
        </w:rPr>
        <w:t xml:space="preserve"> </w:t>
      </w:r>
      <w:r w:rsidR="000C6403" w:rsidRPr="00136FF0">
        <w:rPr>
          <w:rFonts w:asciiTheme="minorHAnsi" w:hAnsiTheme="minorHAnsi" w:cstheme="minorHAnsi"/>
          <w:sz w:val="22"/>
          <w:szCs w:val="22"/>
          <w:lang w:eastAsia="zh-CN"/>
        </w:rPr>
        <w:t xml:space="preserve">UE should be able to measure L1-RSRP within SMTC and same measurement sample can be </w:t>
      </w:r>
      <w:r w:rsidR="00AA6A1B" w:rsidRPr="00136FF0">
        <w:rPr>
          <w:rFonts w:asciiTheme="minorHAnsi" w:hAnsiTheme="minorHAnsi" w:cstheme="minorHAnsi"/>
          <w:sz w:val="22"/>
          <w:szCs w:val="22"/>
          <w:lang w:eastAsia="zh-CN"/>
        </w:rPr>
        <w:t xml:space="preserve">used as input to L3-RSRP </w:t>
      </w:r>
      <w:r w:rsidR="00F6022F" w:rsidRPr="00136FF0">
        <w:rPr>
          <w:rFonts w:asciiTheme="minorHAnsi" w:hAnsiTheme="minorHAnsi" w:cstheme="minorHAnsi"/>
          <w:sz w:val="22"/>
          <w:szCs w:val="22"/>
          <w:lang w:eastAsia="zh-CN"/>
        </w:rPr>
        <w:t>computation</w:t>
      </w:r>
      <w:r w:rsidR="00AA6A1B" w:rsidRPr="00136FF0">
        <w:rPr>
          <w:rFonts w:asciiTheme="minorHAnsi" w:hAnsiTheme="minorHAnsi" w:cstheme="minorHAnsi"/>
          <w:sz w:val="22"/>
          <w:szCs w:val="22"/>
          <w:lang w:eastAsia="zh-CN"/>
        </w:rPr>
        <w:t xml:space="preserve"> and L1-RSRP </w:t>
      </w:r>
      <w:r w:rsidR="00F6022F" w:rsidRPr="00136FF0">
        <w:rPr>
          <w:rFonts w:asciiTheme="minorHAnsi" w:hAnsiTheme="minorHAnsi" w:cstheme="minorHAnsi"/>
          <w:sz w:val="22"/>
          <w:szCs w:val="22"/>
          <w:lang w:eastAsia="zh-CN"/>
        </w:rPr>
        <w:t>computation</w:t>
      </w:r>
      <w:r w:rsidR="00817ED9" w:rsidRPr="00136FF0">
        <w:rPr>
          <w:rFonts w:asciiTheme="minorHAnsi" w:hAnsiTheme="minorHAnsi" w:cstheme="minorHAnsi"/>
          <w:sz w:val="22"/>
          <w:szCs w:val="22"/>
          <w:lang w:eastAsia="zh-CN"/>
        </w:rPr>
        <w:t xml:space="preserve"> when the </w:t>
      </w:r>
      <w:r w:rsidR="00741ADC" w:rsidRPr="00136FF0">
        <w:rPr>
          <w:rFonts w:asciiTheme="minorHAnsi" w:hAnsiTheme="minorHAnsi" w:cstheme="minorHAnsi"/>
          <w:sz w:val="22"/>
          <w:szCs w:val="22"/>
          <w:lang w:eastAsia="zh-CN"/>
        </w:rPr>
        <w:t xml:space="preserve">same </w:t>
      </w:r>
      <w:r w:rsidR="00817ED9" w:rsidRPr="00136FF0">
        <w:rPr>
          <w:rFonts w:asciiTheme="minorHAnsi" w:hAnsiTheme="minorHAnsi" w:cstheme="minorHAnsi"/>
          <w:sz w:val="22"/>
          <w:szCs w:val="22"/>
          <w:lang w:eastAsia="zh-CN"/>
        </w:rPr>
        <w:t xml:space="preserve">RS </w:t>
      </w:r>
      <w:r w:rsidR="00741ADC" w:rsidRPr="00136FF0">
        <w:rPr>
          <w:rFonts w:asciiTheme="minorHAnsi" w:hAnsiTheme="minorHAnsi" w:cstheme="minorHAnsi"/>
          <w:sz w:val="22"/>
          <w:szCs w:val="22"/>
          <w:lang w:eastAsia="zh-CN"/>
        </w:rPr>
        <w:t xml:space="preserve">index </w:t>
      </w:r>
      <w:r w:rsidR="00817ED9" w:rsidRPr="00136FF0">
        <w:rPr>
          <w:rFonts w:asciiTheme="minorHAnsi" w:hAnsiTheme="minorHAnsi" w:cstheme="minorHAnsi"/>
          <w:sz w:val="22"/>
          <w:szCs w:val="22"/>
          <w:lang w:eastAsia="zh-CN"/>
        </w:rPr>
        <w:t xml:space="preserve">is </w:t>
      </w:r>
      <w:r w:rsidR="00741ADC" w:rsidRPr="00136FF0">
        <w:rPr>
          <w:rFonts w:asciiTheme="minorHAnsi" w:hAnsiTheme="minorHAnsi" w:cstheme="minorHAnsi"/>
          <w:sz w:val="22"/>
          <w:szCs w:val="22"/>
          <w:lang w:eastAsia="zh-CN"/>
        </w:rPr>
        <w:t>measured</w:t>
      </w:r>
      <w:r w:rsidR="00AA6A1B" w:rsidRPr="00136FF0">
        <w:rPr>
          <w:rFonts w:asciiTheme="minorHAnsi" w:hAnsiTheme="minorHAnsi" w:cstheme="minorHAnsi"/>
          <w:sz w:val="22"/>
          <w:szCs w:val="22"/>
          <w:lang w:eastAsia="zh-CN"/>
        </w:rPr>
        <w:t>.</w:t>
      </w:r>
    </w:p>
    <w:p w14:paraId="18B738C8" w14:textId="77777777" w:rsidR="00B35C62" w:rsidRPr="00136FF0" w:rsidRDefault="00B35C62" w:rsidP="000D3A43">
      <w:pPr>
        <w:spacing w:after="0"/>
        <w:rPr>
          <w:rFonts w:asciiTheme="minorHAnsi" w:hAnsiTheme="minorHAnsi" w:cstheme="minorHAnsi"/>
          <w:sz w:val="22"/>
          <w:szCs w:val="22"/>
          <w:lang w:eastAsia="zh-CN"/>
        </w:rPr>
      </w:pPr>
    </w:p>
    <w:p w14:paraId="19540615" w14:textId="4266E661" w:rsidR="00B35C62" w:rsidRPr="00136FF0" w:rsidRDefault="00B35C62" w:rsidP="00B35C62">
      <w:pPr>
        <w:spacing w:afterLines="50" w:after="120"/>
        <w:rPr>
          <w:rFonts w:asciiTheme="minorHAnsi" w:hAnsiTheme="minorHAnsi" w:cstheme="minorHAnsi"/>
          <w:sz w:val="22"/>
          <w:szCs w:val="22"/>
          <w:lang w:eastAsia="zh-CN"/>
        </w:rPr>
      </w:pPr>
      <w:r w:rsidRPr="00136FF0">
        <w:rPr>
          <w:rFonts w:asciiTheme="minorHAnsi" w:hAnsiTheme="minorHAnsi" w:cstheme="minorHAnsi"/>
          <w:sz w:val="22"/>
          <w:szCs w:val="22"/>
          <w:lang w:eastAsia="zh-CN"/>
        </w:rPr>
        <w:t xml:space="preserve">If companies think using same measurement sample for both L3 and L1 computation causes any implementation complexity, we </w:t>
      </w:r>
      <w:r w:rsidR="00741ADC" w:rsidRPr="00136FF0">
        <w:rPr>
          <w:rFonts w:asciiTheme="minorHAnsi" w:hAnsiTheme="minorHAnsi" w:cstheme="minorHAnsi"/>
          <w:sz w:val="22"/>
          <w:szCs w:val="22"/>
          <w:lang w:eastAsia="zh-CN"/>
        </w:rPr>
        <w:t xml:space="preserve">are open to further </w:t>
      </w:r>
      <w:r w:rsidRPr="00136FF0">
        <w:rPr>
          <w:rFonts w:asciiTheme="minorHAnsi" w:hAnsiTheme="minorHAnsi" w:cstheme="minorHAnsi"/>
          <w:sz w:val="22"/>
          <w:szCs w:val="22"/>
          <w:lang w:eastAsia="zh-CN"/>
        </w:rPr>
        <w:t xml:space="preserve">discuss </w:t>
      </w:r>
      <w:r w:rsidR="00741ADC" w:rsidRPr="00136FF0">
        <w:rPr>
          <w:rFonts w:asciiTheme="minorHAnsi" w:hAnsiTheme="minorHAnsi" w:cstheme="minorHAnsi"/>
          <w:sz w:val="22"/>
          <w:szCs w:val="22"/>
          <w:lang w:eastAsia="zh-CN"/>
        </w:rPr>
        <w:t xml:space="preserve">about the potential complexities </w:t>
      </w:r>
      <w:r w:rsidR="007D4CE4" w:rsidRPr="00136FF0">
        <w:rPr>
          <w:rFonts w:asciiTheme="minorHAnsi" w:hAnsiTheme="minorHAnsi" w:cstheme="minorHAnsi"/>
          <w:sz w:val="22"/>
          <w:szCs w:val="22"/>
          <w:lang w:eastAsia="zh-CN"/>
        </w:rPr>
        <w:t>introduced</w:t>
      </w:r>
      <w:r w:rsidRPr="00136FF0">
        <w:rPr>
          <w:rFonts w:asciiTheme="minorHAnsi" w:hAnsiTheme="minorHAnsi" w:cstheme="minorHAnsi"/>
          <w:sz w:val="22"/>
          <w:szCs w:val="22"/>
          <w:lang w:eastAsia="zh-CN"/>
        </w:rPr>
        <w:t xml:space="preserve">. </w:t>
      </w:r>
    </w:p>
    <w:p w14:paraId="468938C7" w14:textId="1BCF7979" w:rsidR="00B35C62" w:rsidRPr="00136FF0" w:rsidRDefault="00B35C62" w:rsidP="00B35C62">
      <w:pPr>
        <w:spacing w:after="0"/>
        <w:rPr>
          <w:rFonts w:asciiTheme="minorHAnsi" w:hAnsiTheme="minorHAnsi" w:cstheme="minorHAnsi"/>
          <w:sz w:val="22"/>
          <w:szCs w:val="22"/>
          <w:lang w:eastAsia="zh-CN"/>
        </w:rPr>
      </w:pPr>
      <w:r w:rsidRPr="00136FF0">
        <w:rPr>
          <w:rFonts w:asciiTheme="minorHAnsi" w:hAnsiTheme="minorHAnsi" w:cstheme="minorHAnsi"/>
          <w:sz w:val="22"/>
          <w:szCs w:val="22"/>
          <w:lang w:eastAsia="zh-CN"/>
        </w:rPr>
        <w:t>Further</w:t>
      </w:r>
      <w:r w:rsidR="009F0C4C" w:rsidRPr="00136FF0">
        <w:rPr>
          <w:rFonts w:asciiTheme="minorHAnsi" w:hAnsiTheme="minorHAnsi" w:cstheme="minorHAnsi"/>
          <w:sz w:val="22"/>
          <w:szCs w:val="22"/>
          <w:lang w:eastAsia="zh-CN"/>
        </w:rPr>
        <w:t>,</w:t>
      </w:r>
      <w:r w:rsidRPr="00136FF0">
        <w:rPr>
          <w:rFonts w:asciiTheme="minorHAnsi" w:hAnsiTheme="minorHAnsi" w:cstheme="minorHAnsi"/>
          <w:sz w:val="22"/>
          <w:szCs w:val="22"/>
          <w:lang w:eastAsia="zh-CN"/>
        </w:rPr>
        <w:t xml:space="preserve"> most common network configuration for SSB and SMTC is, all SSB occasion are covered by SMTC occasions. When SMTC and SSB occasions are </w:t>
      </w:r>
      <w:r w:rsidR="009F0C4C" w:rsidRPr="00136FF0">
        <w:rPr>
          <w:rFonts w:asciiTheme="minorHAnsi" w:hAnsiTheme="minorHAnsi" w:cstheme="minorHAnsi"/>
          <w:sz w:val="22"/>
          <w:szCs w:val="22"/>
          <w:lang w:eastAsia="zh-CN"/>
        </w:rPr>
        <w:t xml:space="preserve">fully </w:t>
      </w:r>
      <w:r w:rsidRPr="00136FF0">
        <w:rPr>
          <w:rFonts w:asciiTheme="minorHAnsi" w:hAnsiTheme="minorHAnsi" w:cstheme="minorHAnsi"/>
          <w:sz w:val="22"/>
          <w:szCs w:val="22"/>
          <w:lang w:eastAsia="zh-CN"/>
        </w:rPr>
        <w:t xml:space="preserve">overlapping, UE cannot make measurements outside SMTC as there are no SSB occasions available and if UE uses different beam assumptions and different occasions are used for </w:t>
      </w:r>
      <w:r w:rsidR="00F8037C" w:rsidRPr="00136FF0">
        <w:rPr>
          <w:rFonts w:asciiTheme="minorHAnsi" w:hAnsiTheme="minorHAnsi" w:cstheme="minorHAnsi"/>
          <w:sz w:val="22"/>
          <w:szCs w:val="22"/>
          <w:lang w:eastAsia="zh-CN"/>
        </w:rPr>
        <w:t>L1 and L3</w:t>
      </w:r>
      <w:r w:rsidRPr="00136FF0">
        <w:rPr>
          <w:rFonts w:asciiTheme="minorHAnsi" w:hAnsiTheme="minorHAnsi" w:cstheme="minorHAnsi"/>
          <w:sz w:val="22"/>
          <w:szCs w:val="22"/>
          <w:lang w:eastAsia="zh-CN"/>
        </w:rPr>
        <w:t xml:space="preserve"> measurements, measurement delay is going to increase</w:t>
      </w:r>
      <w:r w:rsidR="00F8037C" w:rsidRPr="00136FF0">
        <w:rPr>
          <w:rFonts w:asciiTheme="minorHAnsi" w:hAnsiTheme="minorHAnsi" w:cstheme="minorHAnsi"/>
          <w:sz w:val="22"/>
          <w:szCs w:val="22"/>
          <w:lang w:eastAsia="zh-CN"/>
        </w:rPr>
        <w:t xml:space="preserve"> </w:t>
      </w:r>
      <w:r w:rsidR="0096758C" w:rsidRPr="00136FF0">
        <w:rPr>
          <w:rFonts w:asciiTheme="minorHAnsi" w:hAnsiTheme="minorHAnsi" w:cstheme="minorHAnsi"/>
          <w:sz w:val="22"/>
          <w:szCs w:val="22"/>
          <w:lang w:eastAsia="zh-CN"/>
        </w:rPr>
        <w:t xml:space="preserve">drastically </w:t>
      </w:r>
      <w:r w:rsidR="00F8037C" w:rsidRPr="00136FF0">
        <w:rPr>
          <w:rFonts w:asciiTheme="minorHAnsi" w:hAnsiTheme="minorHAnsi" w:cstheme="minorHAnsi"/>
          <w:sz w:val="22"/>
          <w:szCs w:val="22"/>
          <w:lang w:eastAsia="zh-CN"/>
        </w:rPr>
        <w:t xml:space="preserve">due to sharing between L3 </w:t>
      </w:r>
      <w:r w:rsidR="007D4CE4" w:rsidRPr="00136FF0">
        <w:rPr>
          <w:rFonts w:asciiTheme="minorHAnsi" w:hAnsiTheme="minorHAnsi" w:cstheme="minorHAnsi"/>
          <w:sz w:val="22"/>
          <w:szCs w:val="22"/>
          <w:lang w:eastAsia="zh-CN"/>
        </w:rPr>
        <w:t>for mobility,</w:t>
      </w:r>
      <w:r w:rsidR="00F8037C" w:rsidRPr="00136FF0">
        <w:rPr>
          <w:rFonts w:asciiTheme="minorHAnsi" w:hAnsiTheme="minorHAnsi" w:cstheme="minorHAnsi"/>
          <w:sz w:val="22"/>
          <w:szCs w:val="22"/>
          <w:lang w:eastAsia="zh-CN"/>
        </w:rPr>
        <w:t xml:space="preserve"> L1</w:t>
      </w:r>
      <w:r w:rsidR="00DE0135" w:rsidRPr="00136FF0">
        <w:rPr>
          <w:rFonts w:asciiTheme="minorHAnsi" w:hAnsiTheme="minorHAnsi" w:cstheme="minorHAnsi"/>
          <w:sz w:val="22"/>
          <w:szCs w:val="22"/>
          <w:lang w:eastAsia="zh-CN"/>
        </w:rPr>
        <w:t xml:space="preserve"> for LTM and L1 for serving cell</w:t>
      </w:r>
      <w:r w:rsidRPr="00136FF0">
        <w:rPr>
          <w:rFonts w:asciiTheme="minorHAnsi" w:hAnsiTheme="minorHAnsi" w:cstheme="minorHAnsi"/>
          <w:sz w:val="22"/>
          <w:szCs w:val="22"/>
          <w:lang w:eastAsia="zh-CN"/>
        </w:rPr>
        <w:t>.</w:t>
      </w:r>
    </w:p>
    <w:p w14:paraId="01D5760E" w14:textId="77777777" w:rsidR="00624F10" w:rsidRPr="00136FF0" w:rsidRDefault="00624F10" w:rsidP="000D3A43">
      <w:pPr>
        <w:spacing w:after="0"/>
        <w:rPr>
          <w:rFonts w:asciiTheme="minorHAnsi" w:hAnsiTheme="minorHAnsi" w:cstheme="minorHAnsi"/>
          <w:sz w:val="22"/>
          <w:szCs w:val="22"/>
          <w:lang w:eastAsia="zh-CN"/>
        </w:rPr>
      </w:pPr>
    </w:p>
    <w:p w14:paraId="3000B108" w14:textId="77777777" w:rsidR="004668E5" w:rsidRPr="00136FF0" w:rsidRDefault="004668E5" w:rsidP="004668E5">
      <w:pPr>
        <w:spacing w:after="0"/>
        <w:rPr>
          <w:rFonts w:asciiTheme="minorHAnsi" w:hAnsiTheme="minorHAnsi" w:cstheme="minorHAnsi"/>
          <w:sz w:val="22"/>
          <w:szCs w:val="22"/>
          <w:lang w:eastAsia="zh-CN"/>
        </w:rPr>
      </w:pPr>
    </w:p>
    <w:p w14:paraId="7F91A7E8" w14:textId="64668AC5" w:rsidR="00785E8D" w:rsidRPr="00136FF0" w:rsidRDefault="00C32CEC" w:rsidP="004668E5">
      <w:pPr>
        <w:spacing w:after="0"/>
        <w:rPr>
          <w:rFonts w:asciiTheme="minorHAnsi" w:hAnsiTheme="minorHAnsi" w:cstheme="minorHAnsi"/>
          <w:sz w:val="22"/>
          <w:szCs w:val="22"/>
          <w:lang w:eastAsia="zh-CN"/>
        </w:rPr>
      </w:pPr>
      <w:r w:rsidRPr="00136FF0">
        <w:rPr>
          <w:rFonts w:asciiTheme="minorHAnsi" w:hAnsiTheme="minorHAnsi" w:cstheme="minorHAnsi"/>
          <w:sz w:val="22"/>
          <w:szCs w:val="22"/>
          <w:lang w:eastAsia="zh-CN"/>
        </w:rPr>
        <w:t>From RAN4 perspective for the option</w:t>
      </w:r>
      <w:r w:rsidR="00A34CF8" w:rsidRPr="00136FF0">
        <w:rPr>
          <w:rFonts w:asciiTheme="minorHAnsi" w:hAnsiTheme="minorHAnsi" w:cstheme="minorHAnsi"/>
          <w:sz w:val="22"/>
          <w:szCs w:val="22"/>
          <w:lang w:eastAsia="zh-CN"/>
        </w:rPr>
        <w:t>al and basic</w:t>
      </w:r>
      <w:r w:rsidRPr="00136FF0">
        <w:rPr>
          <w:rFonts w:asciiTheme="minorHAnsi" w:hAnsiTheme="minorHAnsi" w:cstheme="minorHAnsi"/>
          <w:sz w:val="22"/>
          <w:szCs w:val="22"/>
          <w:lang w:eastAsia="zh-CN"/>
        </w:rPr>
        <w:t xml:space="preserve"> solution we need to define two </w:t>
      </w:r>
      <w:r w:rsidR="008331A1" w:rsidRPr="00136FF0">
        <w:rPr>
          <w:rFonts w:asciiTheme="minorHAnsi" w:hAnsiTheme="minorHAnsi" w:cstheme="minorHAnsi"/>
          <w:sz w:val="22"/>
          <w:szCs w:val="22"/>
          <w:lang w:eastAsia="zh-CN"/>
        </w:rPr>
        <w:t xml:space="preserve">requirements. </w:t>
      </w:r>
    </w:p>
    <w:p w14:paraId="04D0D80B" w14:textId="77777777" w:rsidR="00785E8D" w:rsidRPr="00136FF0" w:rsidRDefault="00785E8D" w:rsidP="004668E5">
      <w:pPr>
        <w:spacing w:after="0"/>
        <w:rPr>
          <w:rFonts w:asciiTheme="minorHAnsi" w:hAnsiTheme="minorHAnsi" w:cstheme="minorHAnsi"/>
          <w:sz w:val="22"/>
          <w:szCs w:val="22"/>
          <w:lang w:eastAsia="zh-CN"/>
        </w:rPr>
      </w:pPr>
    </w:p>
    <w:p w14:paraId="6723D0DF" w14:textId="3E426DE9" w:rsidR="00785E8D" w:rsidRPr="00136FF0" w:rsidRDefault="005406BD" w:rsidP="00785E8D">
      <w:pPr>
        <w:pStyle w:val="ListParagraph"/>
        <w:numPr>
          <w:ilvl w:val="0"/>
          <w:numId w:val="21"/>
        </w:numPr>
        <w:spacing w:after="0"/>
        <w:rPr>
          <w:rFonts w:asciiTheme="minorHAnsi" w:hAnsiTheme="minorHAnsi" w:cstheme="minorHAnsi"/>
          <w:sz w:val="22"/>
          <w:szCs w:val="22"/>
          <w:lang w:eastAsia="zh-CN"/>
        </w:rPr>
      </w:pPr>
      <w:r w:rsidRPr="00136FF0">
        <w:rPr>
          <w:rFonts w:asciiTheme="minorHAnsi" w:hAnsiTheme="minorHAnsi" w:cstheme="minorHAnsi"/>
          <w:sz w:val="22"/>
          <w:szCs w:val="22"/>
          <w:lang w:eastAsia="zh-CN"/>
        </w:rPr>
        <w:lastRenderedPageBreak/>
        <w:t>M</w:t>
      </w:r>
      <w:r w:rsidR="008331A1" w:rsidRPr="00136FF0">
        <w:rPr>
          <w:rFonts w:asciiTheme="minorHAnsi" w:hAnsiTheme="minorHAnsi" w:cstheme="minorHAnsi"/>
          <w:sz w:val="22"/>
          <w:szCs w:val="22"/>
          <w:lang w:eastAsia="zh-CN"/>
        </w:rPr>
        <w:t>easurement period requirements</w:t>
      </w:r>
      <w:r w:rsidR="00785E8D" w:rsidRPr="00136FF0">
        <w:rPr>
          <w:rFonts w:asciiTheme="minorHAnsi" w:hAnsiTheme="minorHAnsi" w:cstheme="minorHAnsi"/>
          <w:sz w:val="22"/>
          <w:szCs w:val="22"/>
          <w:lang w:eastAsia="zh-CN"/>
        </w:rPr>
        <w:t>.</w:t>
      </w:r>
    </w:p>
    <w:p w14:paraId="55F35224" w14:textId="52B0696B" w:rsidR="00C32CEC" w:rsidRPr="00136FF0" w:rsidRDefault="005406BD" w:rsidP="00785E8D">
      <w:pPr>
        <w:pStyle w:val="ListParagraph"/>
        <w:numPr>
          <w:ilvl w:val="0"/>
          <w:numId w:val="21"/>
        </w:numPr>
        <w:spacing w:after="0"/>
        <w:rPr>
          <w:rFonts w:asciiTheme="minorHAnsi" w:hAnsiTheme="minorHAnsi" w:cstheme="minorHAnsi"/>
          <w:sz w:val="22"/>
          <w:szCs w:val="22"/>
          <w:lang w:eastAsia="zh-CN"/>
        </w:rPr>
      </w:pPr>
      <w:r w:rsidRPr="00136FF0">
        <w:rPr>
          <w:rFonts w:asciiTheme="minorHAnsi" w:hAnsiTheme="minorHAnsi" w:cstheme="minorHAnsi"/>
          <w:sz w:val="22"/>
          <w:szCs w:val="22"/>
          <w:lang w:eastAsia="zh-CN"/>
        </w:rPr>
        <w:t>M</w:t>
      </w:r>
      <w:r w:rsidR="008331A1" w:rsidRPr="00136FF0">
        <w:rPr>
          <w:rFonts w:asciiTheme="minorHAnsi" w:hAnsiTheme="minorHAnsi" w:cstheme="minorHAnsi"/>
          <w:sz w:val="22"/>
          <w:szCs w:val="22"/>
          <w:lang w:eastAsia="zh-CN"/>
        </w:rPr>
        <w:t xml:space="preserve">easurement accuracy requirement. </w:t>
      </w:r>
    </w:p>
    <w:p w14:paraId="58FD4A58" w14:textId="77777777" w:rsidR="004322BD" w:rsidRPr="00136FF0" w:rsidRDefault="004322BD" w:rsidP="004668E5">
      <w:pPr>
        <w:spacing w:after="0"/>
        <w:rPr>
          <w:rFonts w:asciiTheme="minorHAnsi" w:hAnsiTheme="minorHAnsi" w:cstheme="minorHAnsi"/>
          <w:sz w:val="22"/>
          <w:szCs w:val="22"/>
          <w:lang w:eastAsia="zh-CN"/>
        </w:rPr>
      </w:pPr>
    </w:p>
    <w:p w14:paraId="76A5D753" w14:textId="4E410597" w:rsidR="005406BD" w:rsidRPr="00136FF0" w:rsidRDefault="005406BD" w:rsidP="004668E5">
      <w:pPr>
        <w:spacing w:after="0"/>
        <w:rPr>
          <w:rFonts w:asciiTheme="minorHAnsi" w:hAnsiTheme="minorHAnsi" w:cstheme="minorHAnsi"/>
          <w:sz w:val="22"/>
          <w:szCs w:val="22"/>
          <w:lang w:eastAsia="zh-CN"/>
        </w:rPr>
      </w:pPr>
      <w:r w:rsidRPr="00136FF0">
        <w:rPr>
          <w:rFonts w:asciiTheme="minorHAnsi" w:hAnsiTheme="minorHAnsi" w:cstheme="minorHAnsi"/>
          <w:sz w:val="22"/>
          <w:szCs w:val="22"/>
          <w:lang w:eastAsia="zh-CN"/>
        </w:rPr>
        <w:t xml:space="preserve">For the </w:t>
      </w:r>
      <w:r w:rsidR="004322BD" w:rsidRPr="00136FF0">
        <w:rPr>
          <w:rFonts w:asciiTheme="minorHAnsi" w:hAnsiTheme="minorHAnsi" w:cstheme="minorHAnsi"/>
          <w:sz w:val="22"/>
          <w:szCs w:val="22"/>
          <w:lang w:eastAsia="zh-CN"/>
        </w:rPr>
        <w:t xml:space="preserve">measurement delay requirement, </w:t>
      </w:r>
      <w:r w:rsidR="0046617E" w:rsidRPr="00136FF0">
        <w:rPr>
          <w:rFonts w:asciiTheme="minorHAnsi" w:hAnsiTheme="minorHAnsi" w:cstheme="minorHAnsi"/>
          <w:sz w:val="22"/>
          <w:szCs w:val="22"/>
          <w:lang w:eastAsia="zh-CN"/>
        </w:rPr>
        <w:t xml:space="preserve">we think first </w:t>
      </w:r>
      <w:r w:rsidR="004322BD" w:rsidRPr="00136FF0">
        <w:rPr>
          <w:rFonts w:asciiTheme="minorHAnsi" w:hAnsiTheme="minorHAnsi" w:cstheme="minorHAnsi"/>
          <w:sz w:val="22"/>
          <w:szCs w:val="22"/>
          <w:lang w:eastAsia="zh-CN"/>
        </w:rPr>
        <w:t xml:space="preserve">we </w:t>
      </w:r>
      <w:r w:rsidR="0046617E" w:rsidRPr="00136FF0">
        <w:rPr>
          <w:rFonts w:asciiTheme="minorHAnsi" w:hAnsiTheme="minorHAnsi" w:cstheme="minorHAnsi"/>
          <w:sz w:val="22"/>
          <w:szCs w:val="22"/>
          <w:lang w:eastAsia="zh-CN"/>
        </w:rPr>
        <w:t xml:space="preserve">need to agree on the </w:t>
      </w:r>
      <w:r w:rsidR="004322BD" w:rsidRPr="00136FF0">
        <w:rPr>
          <w:rFonts w:asciiTheme="minorHAnsi" w:hAnsiTheme="minorHAnsi" w:cstheme="minorHAnsi"/>
          <w:sz w:val="22"/>
          <w:szCs w:val="22"/>
          <w:lang w:eastAsia="zh-CN"/>
        </w:rPr>
        <w:t>basic principle</w:t>
      </w:r>
      <w:r w:rsidR="0046617E" w:rsidRPr="00136FF0">
        <w:rPr>
          <w:rFonts w:asciiTheme="minorHAnsi" w:hAnsiTheme="minorHAnsi" w:cstheme="minorHAnsi"/>
          <w:sz w:val="22"/>
          <w:szCs w:val="22"/>
          <w:lang w:eastAsia="zh-CN"/>
        </w:rPr>
        <w:t>s</w:t>
      </w:r>
      <w:r w:rsidR="004322BD" w:rsidRPr="00136FF0">
        <w:rPr>
          <w:rFonts w:asciiTheme="minorHAnsi" w:hAnsiTheme="minorHAnsi" w:cstheme="minorHAnsi"/>
          <w:sz w:val="22"/>
          <w:szCs w:val="22"/>
          <w:lang w:eastAsia="zh-CN"/>
        </w:rPr>
        <w:t xml:space="preserve"> to be followed.</w:t>
      </w:r>
      <w:r w:rsidR="00023009" w:rsidRPr="00136FF0">
        <w:rPr>
          <w:rFonts w:asciiTheme="minorHAnsi" w:hAnsiTheme="minorHAnsi" w:cstheme="minorHAnsi"/>
          <w:sz w:val="22"/>
          <w:szCs w:val="22"/>
          <w:lang w:eastAsia="zh-CN"/>
        </w:rPr>
        <w:t xml:space="preserve"> As shown in figure 1, when the SSB occasion of neighbour and </w:t>
      </w:r>
      <w:r w:rsidR="00A4078F" w:rsidRPr="00136FF0">
        <w:rPr>
          <w:rFonts w:asciiTheme="minorHAnsi" w:hAnsiTheme="minorHAnsi" w:cstheme="minorHAnsi"/>
          <w:sz w:val="22"/>
          <w:szCs w:val="22"/>
          <w:lang w:eastAsia="zh-CN"/>
        </w:rPr>
        <w:t xml:space="preserve">serving cell are overlapping, we think </w:t>
      </w:r>
      <w:r w:rsidR="00B775D6" w:rsidRPr="00136FF0">
        <w:rPr>
          <w:rFonts w:asciiTheme="minorHAnsi" w:hAnsiTheme="minorHAnsi" w:cstheme="minorHAnsi"/>
          <w:sz w:val="22"/>
          <w:szCs w:val="22"/>
          <w:lang w:eastAsia="zh-CN"/>
        </w:rPr>
        <w:t>L3 and L1 on neighbour should be measured on the same SSB occasion</w:t>
      </w:r>
      <w:r w:rsidR="00B52BAD" w:rsidRPr="00136FF0">
        <w:rPr>
          <w:rFonts w:asciiTheme="minorHAnsi" w:hAnsiTheme="minorHAnsi" w:cstheme="minorHAnsi"/>
          <w:sz w:val="22"/>
          <w:szCs w:val="22"/>
          <w:lang w:eastAsia="zh-CN"/>
        </w:rPr>
        <w:t xml:space="preserve"> as shown in figure 1</w:t>
      </w:r>
      <w:r w:rsidR="00B775D6" w:rsidRPr="00136FF0">
        <w:rPr>
          <w:rFonts w:asciiTheme="minorHAnsi" w:hAnsiTheme="minorHAnsi" w:cstheme="minorHAnsi"/>
          <w:sz w:val="22"/>
          <w:szCs w:val="22"/>
          <w:lang w:eastAsia="zh-CN"/>
        </w:rPr>
        <w:t>.</w:t>
      </w:r>
      <w:r w:rsidR="00B52BAD" w:rsidRPr="00136FF0">
        <w:rPr>
          <w:rFonts w:asciiTheme="minorHAnsi" w:hAnsiTheme="minorHAnsi" w:cstheme="minorHAnsi"/>
          <w:sz w:val="22"/>
          <w:szCs w:val="22"/>
          <w:lang w:eastAsia="zh-CN"/>
        </w:rPr>
        <w:t xml:space="preserve"> That means P is 1 </w:t>
      </w:r>
      <w:r w:rsidR="00A33D39" w:rsidRPr="00136FF0">
        <w:rPr>
          <w:rFonts w:asciiTheme="minorHAnsi" w:hAnsiTheme="minorHAnsi" w:cstheme="minorHAnsi"/>
          <w:sz w:val="22"/>
          <w:szCs w:val="22"/>
          <w:lang w:eastAsia="zh-CN"/>
        </w:rPr>
        <w:t xml:space="preserve">between </w:t>
      </w:r>
      <w:r w:rsidR="00B52BAD" w:rsidRPr="00136FF0">
        <w:rPr>
          <w:rFonts w:asciiTheme="minorHAnsi" w:hAnsiTheme="minorHAnsi" w:cstheme="minorHAnsi"/>
          <w:sz w:val="22"/>
          <w:szCs w:val="22"/>
          <w:lang w:eastAsia="zh-CN"/>
        </w:rPr>
        <w:t>L3 and L1 RSRP on neighbour cell.</w:t>
      </w:r>
      <w:r w:rsidR="00702AEB" w:rsidRPr="00136FF0">
        <w:rPr>
          <w:rFonts w:asciiTheme="minorHAnsi" w:hAnsiTheme="minorHAnsi" w:cstheme="minorHAnsi"/>
          <w:sz w:val="22"/>
          <w:szCs w:val="22"/>
          <w:lang w:eastAsia="zh-CN"/>
        </w:rPr>
        <w:t xml:space="preserve"> </w:t>
      </w:r>
      <w:r w:rsidR="00877B83" w:rsidRPr="00136FF0">
        <w:rPr>
          <w:rFonts w:asciiTheme="minorHAnsi" w:hAnsiTheme="minorHAnsi" w:cstheme="minorHAnsi"/>
          <w:sz w:val="22"/>
          <w:szCs w:val="22"/>
          <w:lang w:eastAsia="zh-CN"/>
        </w:rPr>
        <w:t xml:space="preserve">In previous meetings there was lot of discussion on how </w:t>
      </w:r>
      <w:r w:rsidR="00523AC8" w:rsidRPr="00136FF0">
        <w:rPr>
          <w:rFonts w:asciiTheme="minorHAnsi" w:hAnsiTheme="minorHAnsi" w:cstheme="minorHAnsi"/>
          <w:sz w:val="22"/>
          <w:szCs w:val="22"/>
          <w:lang w:eastAsia="zh-CN"/>
        </w:rPr>
        <w:t>the UE combines or uses the L3 results. We think this can be up to UE imple</w:t>
      </w:r>
      <w:r w:rsidR="00D274A4" w:rsidRPr="00136FF0">
        <w:rPr>
          <w:rFonts w:asciiTheme="minorHAnsi" w:hAnsiTheme="minorHAnsi" w:cstheme="minorHAnsi"/>
          <w:sz w:val="22"/>
          <w:szCs w:val="22"/>
          <w:lang w:eastAsia="zh-CN"/>
        </w:rPr>
        <w:t>mentation and what really matters is the accuracy requirement</w:t>
      </w:r>
      <w:r w:rsidR="003F0E51" w:rsidRPr="00136FF0">
        <w:rPr>
          <w:rFonts w:asciiTheme="minorHAnsi" w:hAnsiTheme="minorHAnsi" w:cstheme="minorHAnsi"/>
          <w:sz w:val="22"/>
          <w:szCs w:val="22"/>
          <w:lang w:eastAsia="zh-CN"/>
        </w:rPr>
        <w:t xml:space="preserve"> and RAN4 generally discussed this in performance part.</w:t>
      </w:r>
    </w:p>
    <w:p w14:paraId="2B62F798" w14:textId="443A4880" w:rsidR="004322BD" w:rsidRPr="00136FF0" w:rsidRDefault="00832C88" w:rsidP="004668E5">
      <w:pPr>
        <w:spacing w:after="0"/>
        <w:rPr>
          <w:rFonts w:asciiTheme="minorHAnsi" w:hAnsiTheme="minorHAnsi" w:cstheme="minorHAnsi"/>
          <w:sz w:val="22"/>
          <w:szCs w:val="22"/>
          <w:lang w:eastAsia="zh-CN"/>
        </w:rPr>
      </w:pPr>
      <w:r w:rsidRPr="00DD6756">
        <w:rPr>
          <w:rFonts w:asciiTheme="minorHAnsi" w:hAnsiTheme="minorHAnsi" w:cstheme="minorHAnsi"/>
          <w:noProof/>
        </w:rPr>
        <mc:AlternateContent>
          <mc:Choice Requires="wps">
            <w:drawing>
              <wp:anchor distT="0" distB="0" distL="114300" distR="114300" simplePos="0" relativeHeight="251658241" behindDoc="0" locked="0" layoutInCell="1" allowOverlap="1" wp14:anchorId="0AFC34FD" wp14:editId="08FEEF9B">
                <wp:simplePos x="0" y="0"/>
                <wp:positionH relativeFrom="column">
                  <wp:posOffset>403860</wp:posOffset>
                </wp:positionH>
                <wp:positionV relativeFrom="paragraph">
                  <wp:posOffset>2559050</wp:posOffset>
                </wp:positionV>
                <wp:extent cx="4566285" cy="635"/>
                <wp:effectExtent l="0" t="0" r="0" b="0"/>
                <wp:wrapTopAndBottom/>
                <wp:docPr id="1" name="Text Box 1"/>
                <wp:cNvGraphicFramePr/>
                <a:graphic xmlns:a="http://schemas.openxmlformats.org/drawingml/2006/main">
                  <a:graphicData uri="http://schemas.microsoft.com/office/word/2010/wordprocessingShape">
                    <wps:wsp>
                      <wps:cNvSpPr txBox="1"/>
                      <wps:spPr>
                        <a:xfrm>
                          <a:off x="0" y="0"/>
                          <a:ext cx="4566285" cy="635"/>
                        </a:xfrm>
                        <a:prstGeom prst="rect">
                          <a:avLst/>
                        </a:prstGeom>
                        <a:solidFill>
                          <a:prstClr val="white"/>
                        </a:solidFill>
                        <a:ln>
                          <a:noFill/>
                        </a:ln>
                      </wps:spPr>
                      <wps:txbx>
                        <w:txbxContent>
                          <w:p w14:paraId="11B017DA" w14:textId="43701355" w:rsidR="00832C88" w:rsidRPr="0046617E" w:rsidRDefault="00832C88" w:rsidP="0046617E">
                            <w:pPr>
                              <w:pStyle w:val="Caption"/>
                              <w:jc w:val="center"/>
                              <w:rPr>
                                <w:rFonts w:cstheme="minorHAnsi"/>
                                <w:b w:val="0"/>
                                <w:bCs/>
                                <w:noProof/>
                                <w:lang w:val="en-GB" w:eastAsia="zh-CN"/>
                              </w:rPr>
                            </w:pPr>
                            <w:r w:rsidRPr="006C668E">
                              <w:rPr>
                                <w:b w:val="0"/>
                                <w:lang w:val="en-US"/>
                              </w:rPr>
                              <w:t xml:space="preserve">Figure </w:t>
                            </w:r>
                            <w:r w:rsidRPr="0046617E">
                              <w:rPr>
                                <w:b w:val="0"/>
                                <w:bCs/>
                              </w:rPr>
                              <w:fldChar w:fldCharType="begin"/>
                            </w:r>
                            <w:r w:rsidRPr="006C668E">
                              <w:rPr>
                                <w:b w:val="0"/>
                                <w:lang w:val="en-US"/>
                              </w:rPr>
                              <w:instrText xml:space="preserve"> SEQ Figure \* ARABIC </w:instrText>
                            </w:r>
                            <w:r w:rsidRPr="0046617E">
                              <w:rPr>
                                <w:b w:val="0"/>
                                <w:bCs/>
                              </w:rPr>
                              <w:fldChar w:fldCharType="separate"/>
                            </w:r>
                            <w:r w:rsidRPr="006C668E">
                              <w:rPr>
                                <w:b w:val="0"/>
                                <w:lang w:val="en-US"/>
                              </w:rPr>
                              <w:t>1</w:t>
                            </w:r>
                            <w:r w:rsidRPr="0046617E">
                              <w:rPr>
                                <w:b w:val="0"/>
                                <w:bCs/>
                              </w:rPr>
                              <w:fldChar w:fldCharType="end"/>
                            </w:r>
                            <w:r w:rsidRPr="006C668E">
                              <w:rPr>
                                <w:b w:val="0"/>
                                <w:lang w:val="en-US"/>
                              </w:rPr>
                              <w:t xml:space="preserve">: Example L3 and L1 </w:t>
                            </w:r>
                            <w:proofErr w:type="gramStart"/>
                            <w:r w:rsidRPr="006C668E">
                              <w:rPr>
                                <w:b w:val="0"/>
                                <w:lang w:val="en-US"/>
                              </w:rPr>
                              <w:t>sharing</w:t>
                            </w:r>
                            <w:proofErr w:type="gramEnd"/>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0AFC34FD" id="_x0000_t202" coordsize="21600,21600" o:spt="202" path="m,l,21600r21600,l21600,xe">
                <v:stroke joinstyle="miter"/>
                <v:path gradientshapeok="t" o:connecttype="rect"/>
              </v:shapetype>
              <v:shape id="Text Box 1" o:spid="_x0000_s1026" type="#_x0000_t202" style="position:absolute;margin-left:31.8pt;margin-top:201.5pt;width:359.55pt;height:.0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" stroked="f">
                <v:textbox style="mso-fit-shape-to-text:t" inset="0,0,0,0">
                  <w:txbxContent>
                    <w:p w14:paraId="11B017DA" w14:textId="43701355" w:rsidR="00832C88" w:rsidRPr="0046617E" w:rsidRDefault="00832C88" w:rsidP="0046617E">
                      <w:pPr>
                        <w:pStyle w:val="Caption"/>
                        <w:jc w:val="center"/>
                        <w:rPr>
                          <w:rFonts w:cstheme="minorHAnsi"/>
                          <w:b w:val="0"/>
                          <w:bCs/>
                          <w:noProof/>
                          <w:lang w:val="en-GB" w:eastAsia="zh-CN"/>
                        </w:rPr>
                      </w:pPr>
                      <w:r w:rsidRPr="006C668E">
                        <w:rPr>
                          <w:b w:val="0"/>
                          <w:lang w:val="en-US"/>
                        </w:rPr>
                        <w:t xml:space="preserve">Figure </w:t>
                      </w:r>
                      <w:r w:rsidRPr="0046617E">
                        <w:rPr>
                          <w:b w:val="0"/>
                          <w:bCs/>
                        </w:rPr>
                        <w:fldChar w:fldCharType="begin"/>
                      </w:r>
                      <w:r w:rsidRPr="006C668E">
                        <w:rPr>
                          <w:b w:val="0"/>
                          <w:lang w:val="en-US"/>
                        </w:rPr>
                        <w:instrText xml:space="preserve"> SEQ Figure \* ARABIC </w:instrText>
                      </w:r>
                      <w:r w:rsidRPr="0046617E">
                        <w:rPr>
                          <w:b w:val="0"/>
                          <w:bCs/>
                        </w:rPr>
                        <w:fldChar w:fldCharType="separate"/>
                      </w:r>
                      <w:r w:rsidRPr="006C668E">
                        <w:rPr>
                          <w:b w:val="0"/>
                          <w:lang w:val="en-US"/>
                        </w:rPr>
                        <w:t>1</w:t>
                      </w:r>
                      <w:r w:rsidRPr="0046617E">
                        <w:rPr>
                          <w:b w:val="0"/>
                          <w:bCs/>
                        </w:rPr>
                        <w:fldChar w:fldCharType="end"/>
                      </w:r>
                      <w:r w:rsidRPr="006C668E">
                        <w:rPr>
                          <w:b w:val="0"/>
                          <w:lang w:val="en-US"/>
                        </w:rPr>
                        <w:t xml:space="preserve">: Example L3 and L1 </w:t>
                      </w:r>
                      <w:proofErr w:type="gramStart"/>
                      <w:r w:rsidRPr="006C668E">
                        <w:rPr>
                          <w:b w:val="0"/>
                          <w:lang w:val="en-US"/>
                        </w:rPr>
                        <w:t>sharing</w:t>
                      </w:r>
                      <w:proofErr w:type="gramEnd"/>
                    </w:p>
                  </w:txbxContent>
                </v:textbox>
                <w10:wrap type="topAndBottom"/>
              </v:shape>
            </w:pict>
          </mc:Fallback>
        </mc:AlternateContent>
      </w:r>
      <w:r w:rsidRPr="00136FF0">
        <w:rPr>
          <w:rFonts w:asciiTheme="minorHAnsi" w:hAnsiTheme="minorHAnsi" w:cstheme="minorHAnsi"/>
          <w:noProof/>
          <w:sz w:val="22"/>
          <w:szCs w:val="22"/>
          <w:lang w:eastAsia="zh-CN"/>
        </w:rPr>
        <w:drawing>
          <wp:anchor distT="0" distB="0" distL="114300" distR="114300" simplePos="0" relativeHeight="251658240" behindDoc="0" locked="0" layoutInCell="1" allowOverlap="1" wp14:anchorId="0DF86F38" wp14:editId="17042234">
            <wp:simplePos x="0" y="0"/>
            <wp:positionH relativeFrom="column">
              <wp:posOffset>403952</wp:posOffset>
            </wp:positionH>
            <wp:positionV relativeFrom="paragraph">
              <wp:posOffset>221948</wp:posOffset>
            </wp:positionV>
            <wp:extent cx="4566503" cy="2280480"/>
            <wp:effectExtent l="0" t="0" r="0" b="0"/>
            <wp:wrapTopAndBottom/>
            <wp:docPr id="2" name="Picture 2" descr="A blue and orange rectangles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ue and orange rectangles on a black background&#10;&#10;Description automatically generated"/>
                    <pic:cNvPicPr/>
                  </pic:nvPicPr>
                  <pic:blipFill>
                    <a:blip r:embed="rId11"/>
                    <a:stretch>
                      <a:fillRect/>
                    </a:stretch>
                  </pic:blipFill>
                  <pic:spPr>
                    <a:xfrm>
                      <a:off x="0" y="0"/>
                      <a:ext cx="4566503" cy="2280480"/>
                    </a:xfrm>
                    <a:prstGeom prst="rect">
                      <a:avLst/>
                    </a:prstGeom>
                  </pic:spPr>
                </pic:pic>
              </a:graphicData>
            </a:graphic>
          </wp:anchor>
        </w:drawing>
      </w:r>
    </w:p>
    <w:p w14:paraId="09116D35" w14:textId="13945FD3" w:rsidR="004322BD" w:rsidRPr="00136FF0" w:rsidRDefault="004322BD" w:rsidP="004668E5">
      <w:pPr>
        <w:spacing w:after="0"/>
        <w:rPr>
          <w:rFonts w:asciiTheme="minorHAnsi" w:hAnsiTheme="minorHAnsi" w:cstheme="minorHAnsi"/>
          <w:sz w:val="22"/>
          <w:szCs w:val="22"/>
          <w:lang w:eastAsia="zh-CN"/>
        </w:rPr>
      </w:pPr>
    </w:p>
    <w:p w14:paraId="0680726F" w14:textId="77777777" w:rsidR="005406BD" w:rsidRPr="00136FF0" w:rsidRDefault="005406BD" w:rsidP="005406BD">
      <w:pPr>
        <w:pStyle w:val="ListParagraph"/>
        <w:numPr>
          <w:ilvl w:val="0"/>
          <w:numId w:val="20"/>
        </w:numPr>
        <w:spacing w:after="0"/>
        <w:rPr>
          <w:rFonts w:asciiTheme="minorHAnsi" w:hAnsiTheme="minorHAnsi" w:cstheme="minorHAnsi"/>
          <w:sz w:val="22"/>
          <w:szCs w:val="22"/>
          <w:lang w:eastAsia="zh-CN"/>
        </w:rPr>
      </w:pPr>
      <w:r w:rsidRPr="00136FF0">
        <w:rPr>
          <w:rFonts w:asciiTheme="minorHAnsi" w:hAnsiTheme="minorHAnsi" w:cstheme="minorHAnsi"/>
          <w:sz w:val="22"/>
          <w:szCs w:val="22"/>
          <w:lang w:eastAsia="zh-CN"/>
        </w:rPr>
        <w:t>RAN4 to agree that sharing factor P between L3 for mobility and LTM for L1-RSRP is 1</w:t>
      </w:r>
    </w:p>
    <w:p w14:paraId="583DD29A" w14:textId="582631E8" w:rsidR="003B606B" w:rsidRPr="00136FF0" w:rsidRDefault="003B606B" w:rsidP="005406BD">
      <w:pPr>
        <w:pStyle w:val="ListParagraph"/>
        <w:numPr>
          <w:ilvl w:val="0"/>
          <w:numId w:val="20"/>
        </w:numPr>
        <w:spacing w:after="0"/>
        <w:rPr>
          <w:rFonts w:asciiTheme="minorHAnsi" w:hAnsiTheme="minorHAnsi" w:cstheme="minorHAnsi"/>
          <w:sz w:val="22"/>
          <w:szCs w:val="22"/>
          <w:lang w:eastAsia="zh-CN"/>
        </w:rPr>
      </w:pPr>
      <w:r w:rsidRPr="00136FF0">
        <w:rPr>
          <w:rFonts w:asciiTheme="minorHAnsi" w:hAnsiTheme="minorHAnsi" w:cstheme="minorHAnsi"/>
          <w:sz w:val="22"/>
          <w:szCs w:val="22"/>
          <w:lang w:eastAsia="zh-CN"/>
        </w:rPr>
        <w:t xml:space="preserve">RAN4 to agree that how UE uses or derives L1 RSRP from L3 RSRP is up to UE </w:t>
      </w:r>
      <w:r w:rsidR="00593289" w:rsidRPr="00136FF0">
        <w:rPr>
          <w:rFonts w:asciiTheme="minorHAnsi" w:hAnsiTheme="minorHAnsi" w:cstheme="minorHAnsi"/>
          <w:sz w:val="22"/>
          <w:szCs w:val="22"/>
          <w:lang w:eastAsia="zh-CN"/>
        </w:rPr>
        <w:t>implementation.</w:t>
      </w:r>
      <w:r w:rsidRPr="00136FF0">
        <w:rPr>
          <w:rFonts w:asciiTheme="minorHAnsi" w:hAnsiTheme="minorHAnsi" w:cstheme="minorHAnsi"/>
          <w:sz w:val="22"/>
          <w:szCs w:val="22"/>
          <w:lang w:eastAsia="zh-CN"/>
        </w:rPr>
        <w:t xml:space="preserve"> </w:t>
      </w:r>
    </w:p>
    <w:p w14:paraId="097684CF" w14:textId="67BA00B8" w:rsidR="00593289" w:rsidRPr="00136FF0" w:rsidRDefault="00D40081" w:rsidP="005406BD">
      <w:pPr>
        <w:pStyle w:val="ListParagraph"/>
        <w:numPr>
          <w:ilvl w:val="0"/>
          <w:numId w:val="20"/>
        </w:numPr>
        <w:spacing w:after="0"/>
        <w:rPr>
          <w:rFonts w:asciiTheme="minorHAnsi" w:hAnsiTheme="minorHAnsi" w:cstheme="minorHAnsi"/>
          <w:sz w:val="22"/>
          <w:szCs w:val="22"/>
          <w:lang w:eastAsia="zh-CN"/>
        </w:rPr>
      </w:pPr>
      <w:r w:rsidRPr="00136FF0">
        <w:rPr>
          <w:rFonts w:asciiTheme="minorHAnsi" w:hAnsiTheme="minorHAnsi" w:cstheme="minorHAnsi"/>
          <w:sz w:val="22"/>
          <w:szCs w:val="22"/>
          <w:lang w:eastAsia="zh-CN"/>
        </w:rPr>
        <w:t xml:space="preserve">For optional feature of using L3 for deriving L1-RSRP, </w:t>
      </w:r>
      <w:r w:rsidR="00593289" w:rsidRPr="00136FF0">
        <w:rPr>
          <w:rFonts w:asciiTheme="minorHAnsi" w:hAnsiTheme="minorHAnsi" w:cstheme="minorHAnsi"/>
          <w:sz w:val="22"/>
          <w:szCs w:val="22"/>
          <w:lang w:eastAsia="zh-CN"/>
        </w:rPr>
        <w:t xml:space="preserve">RAN4 to discuss accuracy requirement </w:t>
      </w:r>
      <w:r w:rsidRPr="00136FF0">
        <w:rPr>
          <w:rFonts w:asciiTheme="minorHAnsi" w:hAnsiTheme="minorHAnsi" w:cstheme="minorHAnsi"/>
          <w:sz w:val="22"/>
          <w:szCs w:val="22"/>
          <w:lang w:eastAsia="zh-CN"/>
        </w:rPr>
        <w:t xml:space="preserve">during performance part. </w:t>
      </w:r>
      <w:r w:rsidR="00593289" w:rsidRPr="00136FF0">
        <w:rPr>
          <w:rFonts w:asciiTheme="minorHAnsi" w:hAnsiTheme="minorHAnsi" w:cstheme="minorHAnsi"/>
          <w:sz w:val="22"/>
          <w:szCs w:val="22"/>
          <w:lang w:eastAsia="zh-CN"/>
        </w:rPr>
        <w:t xml:space="preserve"> </w:t>
      </w:r>
    </w:p>
    <w:p w14:paraId="390EA938" w14:textId="77777777" w:rsidR="005406BD" w:rsidRPr="00136FF0" w:rsidRDefault="005406BD" w:rsidP="004668E5">
      <w:pPr>
        <w:spacing w:after="0"/>
        <w:rPr>
          <w:rFonts w:asciiTheme="minorHAnsi" w:hAnsiTheme="minorHAnsi" w:cstheme="minorHAnsi"/>
          <w:sz w:val="22"/>
          <w:szCs w:val="22"/>
          <w:lang w:eastAsia="zh-CN"/>
        </w:rPr>
      </w:pPr>
    </w:p>
    <w:p w14:paraId="2E187C92" w14:textId="5CEFCD5A" w:rsidR="002E0F62" w:rsidRPr="00136FF0" w:rsidRDefault="002E0F62" w:rsidP="004668E5">
      <w:pPr>
        <w:spacing w:after="0"/>
        <w:rPr>
          <w:rFonts w:asciiTheme="minorHAnsi" w:hAnsiTheme="minorHAnsi" w:cstheme="minorHAnsi"/>
          <w:sz w:val="22"/>
          <w:szCs w:val="22"/>
          <w:lang w:eastAsia="zh-CN"/>
        </w:rPr>
      </w:pPr>
      <w:r w:rsidRPr="00136FF0">
        <w:rPr>
          <w:rFonts w:asciiTheme="minorHAnsi" w:hAnsiTheme="minorHAnsi" w:cstheme="minorHAnsi"/>
          <w:sz w:val="22"/>
          <w:szCs w:val="22"/>
          <w:lang w:eastAsia="zh-CN"/>
        </w:rPr>
        <w:t>Another issue discussed was how to han</w:t>
      </w:r>
      <w:r w:rsidR="00BD7FE8" w:rsidRPr="00136FF0">
        <w:rPr>
          <w:rFonts w:asciiTheme="minorHAnsi" w:hAnsiTheme="minorHAnsi" w:cstheme="minorHAnsi"/>
          <w:sz w:val="22"/>
          <w:szCs w:val="22"/>
          <w:lang w:eastAsia="zh-CN"/>
        </w:rPr>
        <w:t>dle the</w:t>
      </w:r>
      <w:r w:rsidR="00106A7D" w:rsidRPr="00136FF0">
        <w:rPr>
          <w:rFonts w:asciiTheme="minorHAnsi" w:hAnsiTheme="minorHAnsi" w:cstheme="minorHAnsi"/>
          <w:sz w:val="22"/>
          <w:szCs w:val="22"/>
          <w:lang w:eastAsia="zh-CN"/>
        </w:rPr>
        <w:t xml:space="preserve"> case when more cells are configured than </w:t>
      </w:r>
      <w:r w:rsidR="004B6BEB" w:rsidRPr="00136FF0">
        <w:rPr>
          <w:rFonts w:asciiTheme="minorHAnsi" w:hAnsiTheme="minorHAnsi" w:cstheme="minorHAnsi"/>
          <w:sz w:val="22"/>
          <w:szCs w:val="22"/>
          <w:lang w:eastAsia="zh-CN"/>
        </w:rPr>
        <w:t xml:space="preserve">the </w:t>
      </w:r>
      <w:r w:rsidR="00106A7D" w:rsidRPr="00136FF0">
        <w:rPr>
          <w:rFonts w:asciiTheme="minorHAnsi" w:hAnsiTheme="minorHAnsi" w:cstheme="minorHAnsi"/>
          <w:sz w:val="22"/>
          <w:szCs w:val="22"/>
          <w:lang w:eastAsia="zh-CN"/>
        </w:rPr>
        <w:t>UE capability. Following WF was agreed in last meeting.</w:t>
      </w:r>
    </w:p>
    <w:p w14:paraId="2A98212E" w14:textId="77777777" w:rsidR="009D085A" w:rsidRPr="00136FF0" w:rsidRDefault="009D085A" w:rsidP="004668E5">
      <w:pPr>
        <w:spacing w:after="0"/>
        <w:rPr>
          <w:rFonts w:asciiTheme="minorHAnsi" w:hAnsiTheme="minorHAnsi" w:cstheme="minorHAnsi"/>
          <w:sz w:val="22"/>
          <w:szCs w:val="22"/>
          <w:lang w:eastAsia="zh-CN"/>
        </w:rPr>
      </w:pPr>
    </w:p>
    <w:p w14:paraId="328D56CA" w14:textId="77777777" w:rsidR="009D085A" w:rsidRPr="00DD6756" w:rsidRDefault="009D085A" w:rsidP="009D085A">
      <w:pPr>
        <w:spacing w:afterLines="50" w:after="120"/>
        <w:rPr>
          <w:rFonts w:asciiTheme="minorHAnsi" w:hAnsiTheme="minorHAnsi" w:cstheme="minorHAnsi"/>
          <w:i/>
          <w:iCs/>
          <w:szCs w:val="24"/>
          <w:lang w:eastAsia="zh-CN"/>
        </w:rPr>
      </w:pPr>
      <w:r w:rsidRPr="00DD6756">
        <w:rPr>
          <w:rFonts w:asciiTheme="minorHAnsi" w:hAnsiTheme="minorHAnsi" w:cstheme="minorHAnsi"/>
          <w:b/>
          <w:i/>
          <w:iCs/>
          <w:lang w:eastAsia="zh-CN"/>
        </w:rPr>
        <w:t>&lt; Way forward &gt;</w:t>
      </w:r>
      <w:r w:rsidRPr="00DD6756">
        <w:rPr>
          <w:rFonts w:asciiTheme="minorHAnsi" w:hAnsiTheme="minorHAnsi" w:cstheme="minorHAnsi"/>
          <w:i/>
          <w:iCs/>
          <w:lang w:eastAsia="zh-CN"/>
        </w:rPr>
        <w:t>: FFS the following options</w:t>
      </w:r>
    </w:p>
    <w:p w14:paraId="734752E1" w14:textId="049161DE" w:rsidR="009D085A" w:rsidRPr="00DD6756" w:rsidRDefault="009D085A" w:rsidP="009D085A">
      <w:pPr>
        <w:pStyle w:val="ListParagraph"/>
        <w:numPr>
          <w:ilvl w:val="1"/>
          <w:numId w:val="15"/>
        </w:numPr>
        <w:spacing w:after="120"/>
        <w:ind w:left="1440"/>
        <w:contextualSpacing w:val="0"/>
        <w:rPr>
          <w:rFonts w:asciiTheme="minorHAnsi" w:hAnsiTheme="minorHAnsi" w:cstheme="minorHAnsi"/>
          <w:i/>
          <w:iCs/>
          <w:szCs w:val="24"/>
          <w:lang w:eastAsia="zh-CN"/>
        </w:rPr>
      </w:pPr>
      <w:r w:rsidRPr="00DD6756">
        <w:rPr>
          <w:rFonts w:asciiTheme="minorHAnsi" w:hAnsiTheme="minorHAnsi" w:cstheme="minorHAnsi"/>
          <w:i/>
          <w:iCs/>
          <w:szCs w:val="24"/>
          <w:lang w:eastAsia="zh-CN"/>
        </w:rPr>
        <w:t>Option 1: The configured SSB for L1 measurement on neighbour cell shall not exceed UE capability.</w:t>
      </w:r>
    </w:p>
    <w:p w14:paraId="1243773B" w14:textId="77777777" w:rsidR="009D085A" w:rsidRPr="00DD6756" w:rsidRDefault="009D085A" w:rsidP="009D085A">
      <w:pPr>
        <w:pStyle w:val="ListParagraph"/>
        <w:numPr>
          <w:ilvl w:val="1"/>
          <w:numId w:val="15"/>
        </w:numPr>
        <w:spacing w:after="120"/>
        <w:ind w:left="1440"/>
        <w:contextualSpacing w:val="0"/>
        <w:rPr>
          <w:rFonts w:asciiTheme="minorHAnsi" w:hAnsiTheme="minorHAnsi" w:cstheme="minorHAnsi"/>
          <w:i/>
          <w:iCs/>
          <w:szCs w:val="24"/>
          <w:lang w:eastAsia="zh-CN"/>
        </w:rPr>
      </w:pPr>
      <w:r w:rsidRPr="00DD6756">
        <w:rPr>
          <w:rFonts w:asciiTheme="minorHAnsi" w:hAnsiTheme="minorHAnsi" w:cstheme="minorHAnsi"/>
          <w:i/>
          <w:iCs/>
          <w:szCs w:val="24"/>
          <w:lang w:eastAsia="zh-CN"/>
        </w:rPr>
        <w:t>Option 2: UE autonomous down selection of cells and/or SSBs for L1 measurements and/or L1 measurement and report based on the event conditions NW configured.</w:t>
      </w:r>
    </w:p>
    <w:p w14:paraId="4141BEB7" w14:textId="77777777" w:rsidR="009D085A" w:rsidRPr="00DD6756" w:rsidRDefault="009D085A" w:rsidP="009D085A">
      <w:pPr>
        <w:pStyle w:val="ListParagraph"/>
        <w:numPr>
          <w:ilvl w:val="1"/>
          <w:numId w:val="15"/>
        </w:numPr>
        <w:spacing w:after="120"/>
        <w:ind w:left="1440"/>
        <w:contextualSpacing w:val="0"/>
        <w:rPr>
          <w:rFonts w:asciiTheme="minorHAnsi" w:hAnsiTheme="minorHAnsi" w:cstheme="minorHAnsi"/>
          <w:i/>
          <w:iCs/>
          <w:szCs w:val="24"/>
          <w:lang w:eastAsia="zh-CN"/>
        </w:rPr>
      </w:pPr>
      <w:r w:rsidRPr="00DD6756">
        <w:rPr>
          <w:rFonts w:asciiTheme="minorHAnsi" w:hAnsiTheme="minorHAnsi" w:cstheme="minorHAnsi"/>
          <w:i/>
          <w:iCs/>
          <w:szCs w:val="24"/>
          <w:lang w:eastAsia="zh-CN"/>
        </w:rPr>
        <w:t xml:space="preserve">Option 3: </w:t>
      </w:r>
      <w:r w:rsidRPr="00DD6756">
        <w:rPr>
          <w:rFonts w:asciiTheme="minorHAnsi" w:eastAsiaTheme="minorEastAsia" w:hAnsiTheme="minorHAnsi" w:cstheme="minorHAnsi"/>
          <w:i/>
          <w:iCs/>
          <w:lang w:eastAsia="zh-CN"/>
        </w:rPr>
        <w:t>Down selection can be defined based on NW indication.</w:t>
      </w:r>
    </w:p>
    <w:p w14:paraId="2270FF68" w14:textId="77777777" w:rsidR="00106A7D" w:rsidRPr="00136FF0" w:rsidRDefault="00106A7D" w:rsidP="004668E5">
      <w:pPr>
        <w:spacing w:after="0"/>
        <w:rPr>
          <w:rFonts w:asciiTheme="minorHAnsi" w:hAnsiTheme="minorHAnsi" w:cstheme="minorHAnsi"/>
          <w:sz w:val="22"/>
          <w:szCs w:val="22"/>
          <w:lang w:eastAsia="zh-CN"/>
        </w:rPr>
      </w:pPr>
    </w:p>
    <w:p w14:paraId="26E185CD" w14:textId="23990D3A" w:rsidR="002E0F62" w:rsidRPr="00136FF0" w:rsidRDefault="00016A2C" w:rsidP="004668E5">
      <w:pPr>
        <w:spacing w:after="0"/>
        <w:rPr>
          <w:rFonts w:asciiTheme="minorHAnsi" w:hAnsiTheme="minorHAnsi" w:cstheme="minorHAnsi"/>
          <w:sz w:val="22"/>
          <w:szCs w:val="22"/>
          <w:lang w:eastAsia="zh-CN"/>
        </w:rPr>
      </w:pPr>
      <w:r w:rsidRPr="00136FF0">
        <w:rPr>
          <w:rFonts w:asciiTheme="minorHAnsi" w:hAnsiTheme="minorHAnsi" w:cstheme="minorHAnsi"/>
          <w:sz w:val="22"/>
          <w:szCs w:val="22"/>
          <w:lang w:eastAsia="zh-CN"/>
        </w:rPr>
        <w:t xml:space="preserve">As per the WID, NW should be able to configure multiple cells </w:t>
      </w:r>
      <w:r w:rsidR="003C2B22" w:rsidRPr="00136FF0">
        <w:rPr>
          <w:rFonts w:asciiTheme="minorHAnsi" w:hAnsiTheme="minorHAnsi" w:cstheme="minorHAnsi"/>
          <w:sz w:val="22"/>
          <w:szCs w:val="22"/>
          <w:lang w:eastAsia="zh-CN"/>
        </w:rPr>
        <w:t>as part of</w:t>
      </w:r>
      <w:r w:rsidRPr="00136FF0">
        <w:rPr>
          <w:rFonts w:asciiTheme="minorHAnsi" w:hAnsiTheme="minorHAnsi" w:cstheme="minorHAnsi"/>
          <w:sz w:val="22"/>
          <w:szCs w:val="22"/>
          <w:lang w:eastAsia="zh-CN"/>
        </w:rPr>
        <w:t xml:space="preserve"> </w:t>
      </w:r>
      <w:r w:rsidR="00180E99" w:rsidRPr="00136FF0">
        <w:rPr>
          <w:rFonts w:asciiTheme="minorHAnsi" w:hAnsiTheme="minorHAnsi" w:cstheme="minorHAnsi"/>
          <w:sz w:val="22"/>
          <w:szCs w:val="22"/>
          <w:lang w:eastAsia="zh-CN"/>
        </w:rPr>
        <w:t xml:space="preserve">LTM configuration. </w:t>
      </w:r>
      <w:r w:rsidR="000D0E4F" w:rsidRPr="00136FF0">
        <w:rPr>
          <w:rFonts w:asciiTheme="minorHAnsi" w:hAnsiTheme="minorHAnsi" w:cstheme="minorHAnsi"/>
          <w:sz w:val="22"/>
          <w:szCs w:val="22"/>
          <w:lang w:eastAsia="zh-CN"/>
        </w:rPr>
        <w:t>If configuring more cells than UE capability is not allowed, b</w:t>
      </w:r>
      <w:r w:rsidR="00180E99" w:rsidRPr="00136FF0">
        <w:rPr>
          <w:rFonts w:asciiTheme="minorHAnsi" w:hAnsiTheme="minorHAnsi" w:cstheme="minorHAnsi"/>
          <w:sz w:val="22"/>
          <w:szCs w:val="22"/>
          <w:lang w:eastAsia="zh-CN"/>
        </w:rPr>
        <w:t xml:space="preserve">ased on the </w:t>
      </w:r>
      <w:r w:rsidR="00507BC8" w:rsidRPr="00136FF0">
        <w:rPr>
          <w:rFonts w:asciiTheme="minorHAnsi" w:hAnsiTheme="minorHAnsi" w:cstheme="minorHAnsi"/>
          <w:sz w:val="22"/>
          <w:szCs w:val="22"/>
          <w:lang w:eastAsia="zh-CN"/>
        </w:rPr>
        <w:t>UE capability, NW may need to reconfigure the cells</w:t>
      </w:r>
      <w:r w:rsidR="00824255" w:rsidRPr="00136FF0">
        <w:rPr>
          <w:rFonts w:asciiTheme="minorHAnsi" w:hAnsiTheme="minorHAnsi" w:cstheme="minorHAnsi"/>
          <w:sz w:val="22"/>
          <w:szCs w:val="22"/>
          <w:lang w:eastAsia="zh-CN"/>
        </w:rPr>
        <w:t xml:space="preserve"> </w:t>
      </w:r>
      <w:r w:rsidR="00773502" w:rsidRPr="00136FF0">
        <w:rPr>
          <w:rFonts w:asciiTheme="minorHAnsi" w:hAnsiTheme="minorHAnsi" w:cstheme="minorHAnsi"/>
          <w:sz w:val="22"/>
          <w:szCs w:val="22"/>
          <w:lang w:eastAsia="zh-CN"/>
        </w:rPr>
        <w:t>frequently</w:t>
      </w:r>
      <w:r w:rsidR="00824255" w:rsidRPr="00136FF0">
        <w:rPr>
          <w:rFonts w:asciiTheme="minorHAnsi" w:hAnsiTheme="minorHAnsi" w:cstheme="minorHAnsi"/>
          <w:sz w:val="22"/>
          <w:szCs w:val="22"/>
          <w:lang w:eastAsia="zh-CN"/>
        </w:rPr>
        <w:t xml:space="preserve"> based on </w:t>
      </w:r>
      <w:r w:rsidR="00773502" w:rsidRPr="00136FF0">
        <w:rPr>
          <w:rFonts w:asciiTheme="minorHAnsi" w:hAnsiTheme="minorHAnsi" w:cstheme="minorHAnsi"/>
          <w:sz w:val="22"/>
          <w:szCs w:val="22"/>
          <w:lang w:eastAsia="zh-CN"/>
        </w:rPr>
        <w:t xml:space="preserve">the </w:t>
      </w:r>
      <w:r w:rsidR="00824255" w:rsidRPr="00136FF0">
        <w:rPr>
          <w:rFonts w:asciiTheme="minorHAnsi" w:hAnsiTheme="minorHAnsi" w:cstheme="minorHAnsi"/>
          <w:sz w:val="22"/>
          <w:szCs w:val="22"/>
          <w:lang w:eastAsia="zh-CN"/>
        </w:rPr>
        <w:t>UE</w:t>
      </w:r>
      <w:r w:rsidR="00773502" w:rsidRPr="00136FF0">
        <w:rPr>
          <w:rFonts w:asciiTheme="minorHAnsi" w:hAnsiTheme="minorHAnsi" w:cstheme="minorHAnsi"/>
          <w:sz w:val="22"/>
          <w:szCs w:val="22"/>
          <w:lang w:eastAsia="zh-CN"/>
        </w:rPr>
        <w:t xml:space="preserve"> measurement capability</w:t>
      </w:r>
      <w:r w:rsidR="000D0E4F" w:rsidRPr="00136FF0">
        <w:rPr>
          <w:rFonts w:asciiTheme="minorHAnsi" w:hAnsiTheme="minorHAnsi" w:cstheme="minorHAnsi"/>
          <w:sz w:val="22"/>
          <w:szCs w:val="22"/>
          <w:lang w:eastAsia="zh-CN"/>
        </w:rPr>
        <w:t xml:space="preserve">. </w:t>
      </w:r>
      <w:r w:rsidR="00507BC8" w:rsidRPr="00136FF0">
        <w:rPr>
          <w:rFonts w:asciiTheme="minorHAnsi" w:hAnsiTheme="minorHAnsi" w:cstheme="minorHAnsi"/>
          <w:sz w:val="22"/>
          <w:szCs w:val="22"/>
          <w:lang w:eastAsia="zh-CN"/>
        </w:rPr>
        <w:t xml:space="preserve"> </w:t>
      </w:r>
      <w:r w:rsidR="000D0E4F" w:rsidRPr="00136FF0">
        <w:rPr>
          <w:rFonts w:asciiTheme="minorHAnsi" w:hAnsiTheme="minorHAnsi" w:cstheme="minorHAnsi"/>
          <w:sz w:val="22"/>
          <w:szCs w:val="22"/>
          <w:lang w:eastAsia="zh-CN"/>
        </w:rPr>
        <w:t>In a NW there could be many different UEs with different ca</w:t>
      </w:r>
      <w:r w:rsidR="00AB4531" w:rsidRPr="00136FF0">
        <w:rPr>
          <w:rFonts w:asciiTheme="minorHAnsi" w:hAnsiTheme="minorHAnsi" w:cstheme="minorHAnsi"/>
          <w:sz w:val="22"/>
          <w:szCs w:val="22"/>
          <w:lang w:eastAsia="zh-CN"/>
        </w:rPr>
        <w:t>pabilities and to make sure NW can configure equal number of cells for all the UEs, w</w:t>
      </w:r>
      <w:r w:rsidR="00AE2CE2" w:rsidRPr="00136FF0">
        <w:rPr>
          <w:rFonts w:asciiTheme="minorHAnsi" w:hAnsiTheme="minorHAnsi" w:cstheme="minorHAnsi"/>
          <w:sz w:val="22"/>
          <w:szCs w:val="22"/>
          <w:lang w:eastAsia="zh-CN"/>
        </w:rPr>
        <w:t xml:space="preserve">e think keeping such restriction is </w:t>
      </w:r>
      <w:r w:rsidR="00AB4531" w:rsidRPr="00136FF0">
        <w:rPr>
          <w:rFonts w:asciiTheme="minorHAnsi" w:hAnsiTheme="minorHAnsi" w:cstheme="minorHAnsi"/>
          <w:sz w:val="22"/>
          <w:szCs w:val="22"/>
          <w:lang w:eastAsia="zh-CN"/>
        </w:rPr>
        <w:t>not needed</w:t>
      </w:r>
      <w:r w:rsidR="009143D6" w:rsidRPr="00136FF0">
        <w:rPr>
          <w:rFonts w:asciiTheme="minorHAnsi" w:hAnsiTheme="minorHAnsi" w:cstheme="minorHAnsi"/>
          <w:sz w:val="22"/>
          <w:szCs w:val="22"/>
          <w:lang w:eastAsia="zh-CN"/>
        </w:rPr>
        <w:t xml:space="preserve"> </w:t>
      </w:r>
      <w:r w:rsidR="00AE2CE2" w:rsidRPr="00136FF0">
        <w:rPr>
          <w:rFonts w:asciiTheme="minorHAnsi" w:hAnsiTheme="minorHAnsi" w:cstheme="minorHAnsi"/>
          <w:sz w:val="22"/>
          <w:szCs w:val="22"/>
          <w:lang w:eastAsia="zh-CN"/>
        </w:rPr>
        <w:t xml:space="preserve">and not meeting the WID </w:t>
      </w:r>
      <w:r w:rsidR="008C48B5" w:rsidRPr="00136FF0">
        <w:rPr>
          <w:rFonts w:asciiTheme="minorHAnsi" w:hAnsiTheme="minorHAnsi" w:cstheme="minorHAnsi"/>
          <w:sz w:val="22"/>
          <w:szCs w:val="22"/>
          <w:lang w:eastAsia="zh-CN"/>
        </w:rPr>
        <w:t xml:space="preserve">objective. </w:t>
      </w:r>
    </w:p>
    <w:p w14:paraId="289AF58A" w14:textId="77777777" w:rsidR="00747408" w:rsidRPr="00136FF0" w:rsidRDefault="00747408" w:rsidP="004668E5">
      <w:pPr>
        <w:spacing w:after="0"/>
        <w:rPr>
          <w:rFonts w:asciiTheme="minorHAnsi" w:hAnsiTheme="minorHAnsi" w:cstheme="minorHAnsi"/>
          <w:sz w:val="22"/>
          <w:szCs w:val="22"/>
          <w:lang w:eastAsia="zh-CN"/>
        </w:rPr>
      </w:pPr>
    </w:p>
    <w:p w14:paraId="0021563C" w14:textId="69C7A79B" w:rsidR="00747408" w:rsidRPr="00136FF0" w:rsidRDefault="00747408" w:rsidP="004668E5">
      <w:pPr>
        <w:spacing w:after="0"/>
        <w:rPr>
          <w:rFonts w:asciiTheme="minorHAnsi" w:hAnsiTheme="minorHAnsi" w:cstheme="minorHAnsi"/>
          <w:sz w:val="22"/>
          <w:szCs w:val="22"/>
          <w:lang w:eastAsia="zh-CN"/>
        </w:rPr>
      </w:pPr>
      <w:r w:rsidRPr="00136FF0">
        <w:rPr>
          <w:rFonts w:asciiTheme="minorHAnsi" w:hAnsiTheme="minorHAnsi" w:cstheme="minorHAnsi"/>
          <w:sz w:val="22"/>
          <w:szCs w:val="22"/>
          <w:lang w:eastAsia="zh-CN"/>
        </w:rPr>
        <w:t xml:space="preserve">When NW can configure more cells, which cells to measure </w:t>
      </w:r>
      <w:r w:rsidR="002D2559" w:rsidRPr="00136FF0">
        <w:rPr>
          <w:rFonts w:asciiTheme="minorHAnsi" w:hAnsiTheme="minorHAnsi" w:cstheme="minorHAnsi"/>
          <w:sz w:val="22"/>
          <w:szCs w:val="22"/>
          <w:lang w:eastAsia="zh-CN"/>
        </w:rPr>
        <w:t>should not be</w:t>
      </w:r>
      <w:r w:rsidRPr="00136FF0">
        <w:rPr>
          <w:rFonts w:asciiTheme="minorHAnsi" w:hAnsiTheme="minorHAnsi" w:cstheme="minorHAnsi"/>
          <w:sz w:val="22"/>
          <w:szCs w:val="22"/>
          <w:lang w:eastAsia="zh-CN"/>
        </w:rPr>
        <w:t xml:space="preserve"> left </w:t>
      </w:r>
      <w:r w:rsidR="005C5E1B" w:rsidRPr="00136FF0">
        <w:rPr>
          <w:rFonts w:asciiTheme="minorHAnsi" w:hAnsiTheme="minorHAnsi" w:cstheme="minorHAnsi"/>
          <w:sz w:val="22"/>
          <w:szCs w:val="22"/>
          <w:lang w:eastAsia="zh-CN"/>
        </w:rPr>
        <w:t>for</w:t>
      </w:r>
      <w:r w:rsidR="00275D05" w:rsidRPr="00136FF0">
        <w:rPr>
          <w:rFonts w:asciiTheme="minorHAnsi" w:hAnsiTheme="minorHAnsi" w:cstheme="minorHAnsi"/>
          <w:sz w:val="22"/>
          <w:szCs w:val="22"/>
          <w:lang w:eastAsia="zh-CN"/>
        </w:rPr>
        <w:t xml:space="preserve"> </w:t>
      </w:r>
      <w:r w:rsidRPr="00136FF0">
        <w:rPr>
          <w:rFonts w:asciiTheme="minorHAnsi" w:hAnsiTheme="minorHAnsi" w:cstheme="minorHAnsi"/>
          <w:sz w:val="22"/>
          <w:szCs w:val="22"/>
          <w:lang w:eastAsia="zh-CN"/>
        </w:rPr>
        <w:t xml:space="preserve">UE implementation as </w:t>
      </w:r>
      <w:r w:rsidR="00B05FC6" w:rsidRPr="00136FF0">
        <w:rPr>
          <w:rFonts w:asciiTheme="minorHAnsi" w:hAnsiTheme="minorHAnsi" w:cstheme="minorHAnsi"/>
          <w:sz w:val="22"/>
          <w:szCs w:val="22"/>
          <w:lang w:eastAsia="zh-CN"/>
        </w:rPr>
        <w:t>UE may not have clear knowledge on which cell UE may be handed over</w:t>
      </w:r>
      <w:r w:rsidR="00106CC1" w:rsidRPr="00136FF0">
        <w:rPr>
          <w:rFonts w:asciiTheme="minorHAnsi" w:hAnsiTheme="minorHAnsi" w:cstheme="minorHAnsi"/>
          <w:sz w:val="22"/>
          <w:szCs w:val="22"/>
          <w:lang w:eastAsia="zh-CN"/>
        </w:rPr>
        <w:t xml:space="preserve"> to</w:t>
      </w:r>
      <w:r w:rsidR="00B05FC6" w:rsidRPr="00136FF0">
        <w:rPr>
          <w:rFonts w:asciiTheme="minorHAnsi" w:hAnsiTheme="minorHAnsi" w:cstheme="minorHAnsi"/>
          <w:sz w:val="22"/>
          <w:szCs w:val="22"/>
          <w:lang w:eastAsia="zh-CN"/>
        </w:rPr>
        <w:t>. Hence</w:t>
      </w:r>
      <w:r w:rsidR="00106CC1" w:rsidRPr="00136FF0">
        <w:rPr>
          <w:rFonts w:asciiTheme="minorHAnsi" w:hAnsiTheme="minorHAnsi" w:cstheme="minorHAnsi"/>
          <w:sz w:val="22"/>
          <w:szCs w:val="22"/>
          <w:lang w:eastAsia="zh-CN"/>
        </w:rPr>
        <w:t xml:space="preserve">, we </w:t>
      </w:r>
      <w:r w:rsidR="00B05FC6" w:rsidRPr="00136FF0">
        <w:rPr>
          <w:rFonts w:asciiTheme="minorHAnsi" w:hAnsiTheme="minorHAnsi" w:cstheme="minorHAnsi"/>
          <w:sz w:val="22"/>
          <w:szCs w:val="22"/>
          <w:lang w:eastAsia="zh-CN"/>
        </w:rPr>
        <w:t>think down selection based on implicit or explicit confi</w:t>
      </w:r>
      <w:r w:rsidR="0009400D" w:rsidRPr="00136FF0">
        <w:rPr>
          <w:rFonts w:asciiTheme="minorHAnsi" w:hAnsiTheme="minorHAnsi" w:cstheme="minorHAnsi"/>
          <w:sz w:val="22"/>
          <w:szCs w:val="22"/>
          <w:lang w:eastAsia="zh-CN"/>
        </w:rPr>
        <w:t>guration from the NW is needed.</w:t>
      </w:r>
      <w:r w:rsidR="005C5E1B" w:rsidRPr="00136FF0">
        <w:rPr>
          <w:rFonts w:asciiTheme="minorHAnsi" w:hAnsiTheme="minorHAnsi" w:cstheme="minorHAnsi"/>
          <w:sz w:val="22"/>
          <w:szCs w:val="22"/>
          <w:lang w:eastAsia="zh-CN"/>
        </w:rPr>
        <w:t xml:space="preserve"> </w:t>
      </w:r>
      <w:proofErr w:type="gramStart"/>
      <w:r w:rsidR="005C5E1B" w:rsidRPr="00136FF0">
        <w:rPr>
          <w:rFonts w:asciiTheme="minorHAnsi" w:hAnsiTheme="minorHAnsi" w:cstheme="minorHAnsi"/>
          <w:sz w:val="22"/>
          <w:szCs w:val="22"/>
          <w:lang w:eastAsia="zh-CN"/>
        </w:rPr>
        <w:t>As long as</w:t>
      </w:r>
      <w:proofErr w:type="gramEnd"/>
      <w:r w:rsidR="005C5E1B" w:rsidRPr="00136FF0">
        <w:rPr>
          <w:rFonts w:asciiTheme="minorHAnsi" w:hAnsiTheme="minorHAnsi" w:cstheme="minorHAnsi"/>
          <w:sz w:val="22"/>
          <w:szCs w:val="22"/>
          <w:lang w:eastAsia="zh-CN"/>
        </w:rPr>
        <w:t xml:space="preserve"> UE do not need to measure more than its </w:t>
      </w:r>
      <w:r w:rsidR="00C50487" w:rsidRPr="00136FF0">
        <w:rPr>
          <w:rFonts w:asciiTheme="minorHAnsi" w:hAnsiTheme="minorHAnsi" w:cstheme="minorHAnsi"/>
          <w:sz w:val="22"/>
          <w:szCs w:val="22"/>
          <w:lang w:eastAsia="zh-CN"/>
        </w:rPr>
        <w:t>measurement capability,</w:t>
      </w:r>
      <w:r w:rsidR="005C5E1B" w:rsidRPr="00136FF0">
        <w:rPr>
          <w:rFonts w:asciiTheme="minorHAnsi" w:hAnsiTheme="minorHAnsi" w:cstheme="minorHAnsi"/>
          <w:sz w:val="22"/>
          <w:szCs w:val="22"/>
          <w:lang w:eastAsia="zh-CN"/>
        </w:rPr>
        <w:t xml:space="preserve"> we do not see much complexity in using </w:t>
      </w:r>
      <w:r w:rsidR="00136FF0" w:rsidRPr="00136FF0">
        <w:rPr>
          <w:rFonts w:asciiTheme="minorHAnsi" w:hAnsiTheme="minorHAnsi" w:cstheme="minorHAnsi"/>
          <w:sz w:val="22"/>
          <w:szCs w:val="22"/>
          <w:lang w:eastAsia="zh-CN"/>
        </w:rPr>
        <w:t>down selection based on NW indication.</w:t>
      </w:r>
    </w:p>
    <w:p w14:paraId="2E47D964" w14:textId="77777777" w:rsidR="00106CC1" w:rsidRPr="00136FF0" w:rsidRDefault="00106CC1" w:rsidP="004668E5">
      <w:pPr>
        <w:spacing w:after="0"/>
        <w:rPr>
          <w:rFonts w:asciiTheme="minorHAnsi" w:hAnsiTheme="minorHAnsi" w:cstheme="minorHAnsi"/>
          <w:sz w:val="22"/>
          <w:szCs w:val="22"/>
          <w:lang w:eastAsia="zh-CN"/>
        </w:rPr>
      </w:pPr>
    </w:p>
    <w:p w14:paraId="3CEDECD6" w14:textId="4AFE729D" w:rsidR="00991945" w:rsidRPr="00136FF0" w:rsidRDefault="00A61758" w:rsidP="00991945">
      <w:pPr>
        <w:pStyle w:val="ListParagraph"/>
        <w:numPr>
          <w:ilvl w:val="0"/>
          <w:numId w:val="20"/>
        </w:numPr>
        <w:spacing w:after="0"/>
        <w:rPr>
          <w:rFonts w:asciiTheme="minorHAnsi" w:hAnsiTheme="minorHAnsi" w:cstheme="minorHAnsi"/>
          <w:sz w:val="22"/>
          <w:szCs w:val="22"/>
          <w:lang w:eastAsia="zh-CN"/>
        </w:rPr>
      </w:pPr>
      <w:r w:rsidRPr="00136FF0">
        <w:rPr>
          <w:rFonts w:asciiTheme="minorHAnsi" w:hAnsiTheme="minorHAnsi" w:cstheme="minorHAnsi"/>
          <w:sz w:val="22"/>
          <w:szCs w:val="22"/>
          <w:lang w:eastAsia="zh-CN"/>
        </w:rPr>
        <w:lastRenderedPageBreak/>
        <w:t xml:space="preserve"> </w:t>
      </w:r>
      <w:r w:rsidR="00106CC1" w:rsidRPr="00136FF0">
        <w:rPr>
          <w:rFonts w:asciiTheme="minorHAnsi" w:hAnsiTheme="minorHAnsi" w:cstheme="minorHAnsi"/>
          <w:sz w:val="22"/>
          <w:szCs w:val="22"/>
          <w:lang w:eastAsia="zh-CN"/>
        </w:rPr>
        <w:t xml:space="preserve">When </w:t>
      </w:r>
      <w:r w:rsidR="00F02DFA" w:rsidRPr="00136FF0">
        <w:rPr>
          <w:rFonts w:asciiTheme="minorHAnsi" w:hAnsiTheme="minorHAnsi" w:cstheme="minorHAnsi"/>
          <w:sz w:val="22"/>
          <w:szCs w:val="22"/>
          <w:lang w:eastAsia="zh-CN"/>
        </w:rPr>
        <w:t>number of</w:t>
      </w:r>
      <w:r w:rsidR="00106CC1" w:rsidRPr="00136FF0">
        <w:rPr>
          <w:rFonts w:asciiTheme="minorHAnsi" w:hAnsiTheme="minorHAnsi" w:cstheme="minorHAnsi"/>
          <w:sz w:val="22"/>
          <w:szCs w:val="22"/>
          <w:lang w:eastAsia="zh-CN"/>
        </w:rPr>
        <w:t xml:space="preserve"> LTM </w:t>
      </w:r>
      <w:r w:rsidR="00F02DFA" w:rsidRPr="00136FF0">
        <w:rPr>
          <w:rFonts w:asciiTheme="minorHAnsi" w:hAnsiTheme="minorHAnsi" w:cstheme="minorHAnsi"/>
          <w:sz w:val="22"/>
          <w:szCs w:val="22"/>
          <w:lang w:eastAsia="zh-CN"/>
        </w:rPr>
        <w:t xml:space="preserve">candidate cells </w:t>
      </w:r>
      <w:r w:rsidR="0088210C" w:rsidRPr="00136FF0">
        <w:rPr>
          <w:rFonts w:asciiTheme="minorHAnsi" w:hAnsiTheme="minorHAnsi" w:cstheme="minorHAnsi"/>
          <w:sz w:val="22"/>
          <w:szCs w:val="22"/>
          <w:lang w:eastAsia="zh-CN"/>
        </w:rPr>
        <w:t xml:space="preserve">configured </w:t>
      </w:r>
      <w:r w:rsidR="00F02DFA" w:rsidRPr="00136FF0">
        <w:rPr>
          <w:rFonts w:asciiTheme="minorHAnsi" w:hAnsiTheme="minorHAnsi" w:cstheme="minorHAnsi"/>
          <w:sz w:val="22"/>
          <w:szCs w:val="22"/>
          <w:lang w:eastAsia="zh-CN"/>
        </w:rPr>
        <w:t>exceed</w:t>
      </w:r>
      <w:r w:rsidR="00252C60" w:rsidRPr="00136FF0">
        <w:rPr>
          <w:rFonts w:asciiTheme="minorHAnsi" w:hAnsiTheme="minorHAnsi" w:cstheme="minorHAnsi"/>
          <w:sz w:val="22"/>
          <w:szCs w:val="22"/>
          <w:lang w:eastAsia="zh-CN"/>
        </w:rPr>
        <w:t>s the</w:t>
      </w:r>
      <w:r w:rsidR="00F02DFA" w:rsidRPr="00136FF0">
        <w:rPr>
          <w:rFonts w:asciiTheme="minorHAnsi" w:hAnsiTheme="minorHAnsi" w:cstheme="minorHAnsi"/>
          <w:sz w:val="22"/>
          <w:szCs w:val="22"/>
          <w:lang w:eastAsia="zh-CN"/>
        </w:rPr>
        <w:t xml:space="preserve"> UE capability of number of cells UE can measure, down selection of </w:t>
      </w:r>
      <w:r w:rsidR="007D7962" w:rsidRPr="00136FF0">
        <w:rPr>
          <w:rFonts w:asciiTheme="minorHAnsi" w:hAnsiTheme="minorHAnsi" w:cstheme="minorHAnsi"/>
          <w:sz w:val="22"/>
          <w:szCs w:val="22"/>
          <w:lang w:eastAsia="zh-CN"/>
        </w:rPr>
        <w:t xml:space="preserve">cells for </w:t>
      </w:r>
      <w:r w:rsidR="00252C60" w:rsidRPr="00136FF0">
        <w:rPr>
          <w:rFonts w:asciiTheme="minorHAnsi" w:hAnsiTheme="minorHAnsi" w:cstheme="minorHAnsi"/>
          <w:sz w:val="22"/>
          <w:szCs w:val="22"/>
          <w:lang w:eastAsia="zh-CN"/>
        </w:rPr>
        <w:t xml:space="preserve">LTM </w:t>
      </w:r>
      <w:r w:rsidR="007D7962" w:rsidRPr="00136FF0">
        <w:rPr>
          <w:rFonts w:asciiTheme="minorHAnsi" w:hAnsiTheme="minorHAnsi" w:cstheme="minorHAnsi"/>
          <w:sz w:val="22"/>
          <w:szCs w:val="22"/>
          <w:lang w:eastAsia="zh-CN"/>
        </w:rPr>
        <w:t xml:space="preserve">measurement is based on explicit or implicit indication from </w:t>
      </w:r>
      <w:r w:rsidR="00252C60" w:rsidRPr="00136FF0">
        <w:rPr>
          <w:rFonts w:asciiTheme="minorHAnsi" w:hAnsiTheme="minorHAnsi" w:cstheme="minorHAnsi"/>
          <w:sz w:val="22"/>
          <w:szCs w:val="22"/>
          <w:lang w:eastAsia="zh-CN"/>
        </w:rPr>
        <w:t xml:space="preserve">the </w:t>
      </w:r>
      <w:r w:rsidR="007D7962" w:rsidRPr="00136FF0">
        <w:rPr>
          <w:rFonts w:asciiTheme="minorHAnsi" w:hAnsiTheme="minorHAnsi" w:cstheme="minorHAnsi"/>
          <w:sz w:val="22"/>
          <w:szCs w:val="22"/>
          <w:lang w:eastAsia="zh-CN"/>
        </w:rPr>
        <w:t xml:space="preserve">NW. </w:t>
      </w:r>
    </w:p>
    <w:p w14:paraId="3A11F3BD" w14:textId="77777777" w:rsidR="00991945" w:rsidRPr="00136FF0" w:rsidRDefault="00991945" w:rsidP="00991945">
      <w:pPr>
        <w:spacing w:after="0"/>
        <w:rPr>
          <w:rFonts w:asciiTheme="minorHAnsi" w:hAnsiTheme="minorHAnsi" w:cstheme="minorHAnsi"/>
          <w:sz w:val="22"/>
          <w:szCs w:val="22"/>
          <w:lang w:eastAsia="zh-CN"/>
        </w:rPr>
      </w:pPr>
    </w:p>
    <w:p w14:paraId="30387BCD" w14:textId="5782D2CC" w:rsidR="007D7962" w:rsidRPr="00DD6756" w:rsidRDefault="005D7956" w:rsidP="005D7956">
      <w:pPr>
        <w:pStyle w:val="Heading2"/>
        <w:rPr>
          <w:rFonts w:asciiTheme="minorHAnsi" w:hAnsiTheme="minorHAnsi" w:cstheme="minorHAnsi"/>
          <w:sz w:val="28"/>
          <w:szCs w:val="28"/>
          <w:lang w:eastAsia="zh-CN"/>
        </w:rPr>
      </w:pPr>
      <w:r w:rsidRPr="00DD6756">
        <w:rPr>
          <w:rFonts w:asciiTheme="minorHAnsi" w:hAnsiTheme="minorHAnsi" w:cstheme="minorHAnsi"/>
          <w:sz w:val="28"/>
          <w:szCs w:val="28"/>
          <w:lang w:eastAsia="zh-CN"/>
        </w:rPr>
        <w:t>Intra-frequency L1-RSRP measurement requirements</w:t>
      </w:r>
    </w:p>
    <w:p w14:paraId="65A3C9D5" w14:textId="5F540F02" w:rsidR="005D7956" w:rsidRPr="00DD6756" w:rsidRDefault="003677A7" w:rsidP="005D7956">
      <w:pPr>
        <w:rPr>
          <w:rFonts w:asciiTheme="minorHAnsi" w:hAnsiTheme="minorHAnsi" w:cstheme="minorHAnsi"/>
          <w:sz w:val="22"/>
          <w:szCs w:val="22"/>
          <w:lang w:eastAsia="zh-CN"/>
        </w:rPr>
      </w:pPr>
      <w:r w:rsidRPr="00DD6756">
        <w:rPr>
          <w:rFonts w:asciiTheme="minorHAnsi" w:hAnsiTheme="minorHAnsi" w:cstheme="minorHAnsi"/>
          <w:sz w:val="22"/>
          <w:szCs w:val="22"/>
          <w:lang w:eastAsia="zh-CN"/>
        </w:rPr>
        <w:t xml:space="preserve">In this section we </w:t>
      </w:r>
      <w:r w:rsidR="00D82C0D" w:rsidRPr="00DD6756">
        <w:rPr>
          <w:rFonts w:asciiTheme="minorHAnsi" w:hAnsiTheme="minorHAnsi" w:cstheme="minorHAnsi"/>
          <w:sz w:val="22"/>
          <w:szCs w:val="22"/>
          <w:lang w:eastAsia="zh-CN"/>
        </w:rPr>
        <w:t xml:space="preserve">discuss intra-frequency </w:t>
      </w:r>
      <w:r w:rsidR="00145B37">
        <w:rPr>
          <w:rFonts w:asciiTheme="minorHAnsi" w:hAnsiTheme="minorHAnsi" w:cstheme="minorHAnsi"/>
          <w:sz w:val="22"/>
          <w:szCs w:val="22"/>
          <w:lang w:eastAsia="zh-CN"/>
        </w:rPr>
        <w:t xml:space="preserve">L1-RSRP </w:t>
      </w:r>
      <w:r w:rsidR="009726CE">
        <w:rPr>
          <w:rFonts w:asciiTheme="minorHAnsi" w:hAnsiTheme="minorHAnsi" w:cstheme="minorHAnsi"/>
          <w:sz w:val="22"/>
          <w:szCs w:val="22"/>
          <w:lang w:eastAsia="zh-CN"/>
        </w:rPr>
        <w:t xml:space="preserve">measurement </w:t>
      </w:r>
      <w:r w:rsidR="00D82C0D" w:rsidRPr="00DD6756">
        <w:rPr>
          <w:rFonts w:asciiTheme="minorHAnsi" w:hAnsiTheme="minorHAnsi" w:cstheme="minorHAnsi"/>
          <w:sz w:val="22"/>
          <w:szCs w:val="22"/>
          <w:lang w:eastAsia="zh-CN"/>
        </w:rPr>
        <w:t xml:space="preserve">requirements principles for </w:t>
      </w:r>
      <w:r w:rsidR="00A45768" w:rsidRPr="00DD6756">
        <w:rPr>
          <w:rFonts w:asciiTheme="minorHAnsi" w:hAnsiTheme="minorHAnsi" w:cstheme="minorHAnsi"/>
          <w:sz w:val="22"/>
          <w:szCs w:val="22"/>
          <w:lang w:eastAsia="zh-CN"/>
        </w:rPr>
        <w:t>UE supporting option</w:t>
      </w:r>
      <w:r w:rsidR="00CA00C8" w:rsidRPr="00DD6756">
        <w:rPr>
          <w:rFonts w:asciiTheme="minorHAnsi" w:hAnsiTheme="minorHAnsi" w:cstheme="minorHAnsi"/>
          <w:sz w:val="22"/>
          <w:szCs w:val="22"/>
          <w:lang w:eastAsia="zh-CN"/>
        </w:rPr>
        <w:t xml:space="preserve">al feature of </w:t>
      </w:r>
      <w:r w:rsidR="00467E11" w:rsidRPr="00DD6756">
        <w:rPr>
          <w:rFonts w:asciiTheme="minorHAnsi" w:hAnsiTheme="minorHAnsi" w:cstheme="minorHAnsi"/>
          <w:sz w:val="22"/>
          <w:szCs w:val="22"/>
          <w:lang w:eastAsia="zh-CN"/>
        </w:rPr>
        <w:t xml:space="preserve">supporting </w:t>
      </w:r>
      <w:r w:rsidR="006A038D" w:rsidRPr="00DD6756">
        <w:rPr>
          <w:rFonts w:asciiTheme="minorHAnsi" w:hAnsiTheme="minorHAnsi" w:cstheme="minorHAnsi"/>
          <w:sz w:val="22"/>
          <w:szCs w:val="22"/>
          <w:lang w:eastAsia="zh-CN"/>
        </w:rPr>
        <w:t xml:space="preserve">L1-RSRP derived using </w:t>
      </w:r>
      <w:r w:rsidR="00CA00C8" w:rsidRPr="00DD6756">
        <w:rPr>
          <w:rFonts w:asciiTheme="minorHAnsi" w:hAnsiTheme="minorHAnsi" w:cstheme="minorHAnsi"/>
          <w:sz w:val="22"/>
          <w:szCs w:val="22"/>
          <w:lang w:eastAsia="zh-CN"/>
        </w:rPr>
        <w:t>L</w:t>
      </w:r>
      <w:r w:rsidR="006A038D" w:rsidRPr="00DD6756">
        <w:rPr>
          <w:rFonts w:asciiTheme="minorHAnsi" w:hAnsiTheme="minorHAnsi" w:cstheme="minorHAnsi"/>
          <w:sz w:val="22"/>
          <w:szCs w:val="22"/>
          <w:lang w:eastAsia="zh-CN"/>
        </w:rPr>
        <w:t>3</w:t>
      </w:r>
      <w:r w:rsidR="00CB3763" w:rsidRPr="00DD6756">
        <w:rPr>
          <w:rFonts w:asciiTheme="minorHAnsi" w:hAnsiTheme="minorHAnsi" w:cstheme="minorHAnsi"/>
          <w:sz w:val="22"/>
          <w:szCs w:val="22"/>
          <w:lang w:eastAsia="zh-CN"/>
        </w:rPr>
        <w:t xml:space="preserve"> </w:t>
      </w:r>
      <w:r w:rsidR="009726CE">
        <w:rPr>
          <w:rFonts w:asciiTheme="minorHAnsi" w:hAnsiTheme="minorHAnsi" w:cstheme="minorHAnsi"/>
          <w:sz w:val="22"/>
          <w:szCs w:val="22"/>
          <w:lang w:eastAsia="zh-CN"/>
        </w:rPr>
        <w:t xml:space="preserve">(optional feature) </w:t>
      </w:r>
      <w:r w:rsidR="00CB3763" w:rsidRPr="00DD6756">
        <w:rPr>
          <w:rFonts w:asciiTheme="minorHAnsi" w:hAnsiTheme="minorHAnsi" w:cstheme="minorHAnsi"/>
          <w:sz w:val="22"/>
          <w:szCs w:val="22"/>
          <w:lang w:eastAsia="zh-CN"/>
        </w:rPr>
        <w:t xml:space="preserve">and basic feature. </w:t>
      </w:r>
      <w:r w:rsidR="00527EE5">
        <w:rPr>
          <w:rFonts w:asciiTheme="minorHAnsi" w:hAnsiTheme="minorHAnsi" w:cstheme="minorHAnsi"/>
          <w:sz w:val="22"/>
          <w:szCs w:val="22"/>
          <w:lang w:eastAsia="zh-CN"/>
        </w:rPr>
        <w:t xml:space="preserve">To simplify the </w:t>
      </w:r>
      <w:proofErr w:type="gramStart"/>
      <w:r w:rsidR="00527EE5">
        <w:rPr>
          <w:rFonts w:asciiTheme="minorHAnsi" w:hAnsiTheme="minorHAnsi" w:cstheme="minorHAnsi"/>
          <w:sz w:val="22"/>
          <w:szCs w:val="22"/>
          <w:lang w:eastAsia="zh-CN"/>
        </w:rPr>
        <w:t>discussion</w:t>
      </w:r>
      <w:proofErr w:type="gramEnd"/>
      <w:r w:rsidR="00527EE5">
        <w:rPr>
          <w:rFonts w:asciiTheme="minorHAnsi" w:hAnsiTheme="minorHAnsi" w:cstheme="minorHAnsi"/>
          <w:sz w:val="22"/>
          <w:szCs w:val="22"/>
          <w:lang w:eastAsia="zh-CN"/>
        </w:rPr>
        <w:t xml:space="preserve"> we </w:t>
      </w:r>
      <w:r w:rsidR="00A616C4" w:rsidRPr="00DD6756">
        <w:rPr>
          <w:rFonts w:asciiTheme="minorHAnsi" w:hAnsiTheme="minorHAnsi" w:cstheme="minorHAnsi"/>
          <w:sz w:val="22"/>
          <w:szCs w:val="22"/>
          <w:lang w:eastAsia="zh-CN"/>
        </w:rPr>
        <w:t xml:space="preserve">use the same format </w:t>
      </w:r>
      <w:r w:rsidR="00527EE5">
        <w:rPr>
          <w:rFonts w:asciiTheme="minorHAnsi" w:hAnsiTheme="minorHAnsi" w:cstheme="minorHAnsi"/>
          <w:sz w:val="22"/>
          <w:szCs w:val="22"/>
          <w:lang w:eastAsia="zh-CN"/>
        </w:rPr>
        <w:t xml:space="preserve">used by moderator for </w:t>
      </w:r>
      <w:r w:rsidR="00A616C4" w:rsidRPr="00DD6756">
        <w:rPr>
          <w:rFonts w:asciiTheme="minorHAnsi" w:hAnsiTheme="minorHAnsi" w:cstheme="minorHAnsi"/>
          <w:sz w:val="22"/>
          <w:szCs w:val="22"/>
          <w:lang w:eastAsia="zh-CN"/>
        </w:rPr>
        <w:t xml:space="preserve">offline </w:t>
      </w:r>
      <w:r w:rsidR="00EA1C81" w:rsidRPr="00DD6756">
        <w:rPr>
          <w:rFonts w:asciiTheme="minorHAnsi" w:hAnsiTheme="minorHAnsi" w:cstheme="minorHAnsi"/>
          <w:sz w:val="22"/>
          <w:szCs w:val="22"/>
          <w:lang w:eastAsia="zh-CN"/>
        </w:rPr>
        <w:t>discussion.</w:t>
      </w:r>
      <w:r w:rsidR="00A616C4" w:rsidRPr="00DD6756">
        <w:rPr>
          <w:rFonts w:asciiTheme="minorHAnsi" w:hAnsiTheme="minorHAnsi" w:cstheme="minorHAnsi"/>
          <w:sz w:val="22"/>
          <w:szCs w:val="22"/>
          <w:lang w:eastAsia="zh-CN"/>
        </w:rPr>
        <w:t xml:space="preserve"> </w:t>
      </w:r>
    </w:p>
    <w:p w14:paraId="6141B138" w14:textId="1FFBC947" w:rsidR="00D043B0" w:rsidRPr="00145B37" w:rsidRDefault="00D043B0" w:rsidP="00851720">
      <w:pPr>
        <w:pStyle w:val="Heading3"/>
      </w:pPr>
      <w:r w:rsidRPr="00145B37">
        <w:t>Intra-frequency requirements for optional UE capability</w:t>
      </w:r>
    </w:p>
    <w:p w14:paraId="05C45FD8" w14:textId="7DF32693" w:rsidR="00247EF9" w:rsidRPr="00DD6756" w:rsidRDefault="007F706A" w:rsidP="00247EF9">
      <w:pPr>
        <w:rPr>
          <w:rFonts w:asciiTheme="minorHAnsi" w:hAnsiTheme="minorHAnsi" w:cstheme="minorHAnsi"/>
          <w:sz w:val="22"/>
          <w:szCs w:val="22"/>
          <w:lang w:val="en-US" w:eastAsia="zh-CN"/>
        </w:rPr>
      </w:pPr>
      <w:r w:rsidRPr="007F706A">
        <w:rPr>
          <w:rFonts w:asciiTheme="minorHAnsi" w:hAnsiTheme="minorHAnsi" w:cstheme="minorHAnsi"/>
          <w:sz w:val="22"/>
          <w:szCs w:val="22"/>
          <w:lang w:val="en-US" w:eastAsia="zh-CN"/>
        </w:rPr>
        <w:t>First,</w:t>
      </w:r>
      <w:r w:rsidRPr="00DD6756">
        <w:rPr>
          <w:rFonts w:asciiTheme="minorHAnsi" w:hAnsiTheme="minorHAnsi" w:cstheme="minorHAnsi"/>
          <w:sz w:val="22"/>
          <w:szCs w:val="22"/>
          <w:lang w:val="en-US" w:eastAsia="zh-CN"/>
        </w:rPr>
        <w:t xml:space="preserve"> w</w:t>
      </w:r>
      <w:r w:rsidR="00247EF9" w:rsidRPr="00DD6756">
        <w:rPr>
          <w:rFonts w:asciiTheme="minorHAnsi" w:hAnsiTheme="minorHAnsi" w:cstheme="minorHAnsi"/>
          <w:sz w:val="22"/>
          <w:szCs w:val="22"/>
          <w:lang w:val="en-US" w:eastAsia="zh-CN"/>
        </w:rPr>
        <w:t xml:space="preserve">e list the legacy </w:t>
      </w:r>
      <w:r w:rsidR="009B4D0F" w:rsidRPr="00DD6756">
        <w:rPr>
          <w:rFonts w:asciiTheme="minorHAnsi" w:hAnsiTheme="minorHAnsi" w:cstheme="minorHAnsi"/>
          <w:sz w:val="22"/>
          <w:szCs w:val="22"/>
          <w:lang w:val="en-US" w:eastAsia="zh-CN"/>
        </w:rPr>
        <w:t>principles</w:t>
      </w:r>
      <w:r w:rsidR="00247EF9" w:rsidRPr="00DD6756">
        <w:rPr>
          <w:rFonts w:asciiTheme="minorHAnsi" w:hAnsiTheme="minorHAnsi" w:cstheme="minorHAnsi"/>
          <w:sz w:val="22"/>
          <w:szCs w:val="22"/>
          <w:lang w:val="en-US" w:eastAsia="zh-CN"/>
        </w:rPr>
        <w:t xml:space="preserve"> used and then propose the </w:t>
      </w:r>
      <w:r w:rsidR="009B4D0F" w:rsidRPr="00DD6756">
        <w:rPr>
          <w:rFonts w:asciiTheme="minorHAnsi" w:hAnsiTheme="minorHAnsi" w:cstheme="minorHAnsi"/>
          <w:sz w:val="22"/>
          <w:szCs w:val="22"/>
          <w:lang w:val="en-US" w:eastAsia="zh-CN"/>
        </w:rPr>
        <w:t xml:space="preserve">principles for </w:t>
      </w:r>
      <w:r w:rsidR="00CC789E">
        <w:rPr>
          <w:rFonts w:asciiTheme="minorHAnsi" w:hAnsiTheme="minorHAnsi" w:cstheme="minorHAnsi"/>
          <w:sz w:val="22"/>
          <w:szCs w:val="22"/>
          <w:lang w:val="en-US" w:eastAsia="zh-CN"/>
        </w:rPr>
        <w:t xml:space="preserve">LTM L1-RSRP </w:t>
      </w:r>
      <w:r w:rsidR="009B4D0F" w:rsidRPr="00DD6756">
        <w:rPr>
          <w:rFonts w:asciiTheme="minorHAnsi" w:hAnsiTheme="minorHAnsi" w:cstheme="minorHAnsi"/>
          <w:sz w:val="22"/>
          <w:szCs w:val="22"/>
          <w:lang w:val="en-US" w:eastAsia="zh-CN"/>
        </w:rPr>
        <w:t>measurement requirements in the table below.</w:t>
      </w:r>
    </w:p>
    <w:p w14:paraId="13E9597F" w14:textId="77777777" w:rsidR="00D058D2" w:rsidRPr="00DD6756" w:rsidRDefault="00D058D2" w:rsidP="008D3FCC">
      <w:pPr>
        <w:numPr>
          <w:ilvl w:val="0"/>
          <w:numId w:val="23"/>
        </w:numPr>
        <w:rPr>
          <w:rFonts w:asciiTheme="minorHAnsi" w:hAnsiTheme="minorHAnsi" w:cstheme="minorHAnsi"/>
          <w:sz w:val="22"/>
          <w:szCs w:val="22"/>
          <w:lang w:eastAsia="zh-CN"/>
        </w:rPr>
      </w:pPr>
      <w:r w:rsidRPr="00DD6756">
        <w:rPr>
          <w:rFonts w:asciiTheme="minorHAnsi" w:hAnsiTheme="minorHAnsi" w:cstheme="minorHAnsi"/>
          <w:sz w:val="22"/>
          <w:szCs w:val="22"/>
          <w:lang w:val="en-US" w:eastAsia="zh-CN"/>
        </w:rPr>
        <w:t xml:space="preserve">Partial overlapping: L1 is done outside </w:t>
      </w:r>
      <w:r w:rsidR="008D3FCC" w:rsidRPr="00DD6756">
        <w:rPr>
          <w:rFonts w:asciiTheme="minorHAnsi" w:hAnsiTheme="minorHAnsi" w:cstheme="minorHAnsi"/>
          <w:sz w:val="22"/>
          <w:szCs w:val="22"/>
          <w:lang w:val="en-US" w:eastAsia="zh-CN"/>
        </w:rPr>
        <w:t>SMTC.</w:t>
      </w:r>
    </w:p>
    <w:p w14:paraId="7A1B084B" w14:textId="77777777" w:rsidR="00D058D2" w:rsidRPr="00DD6756" w:rsidRDefault="00D058D2" w:rsidP="008D3FCC">
      <w:pPr>
        <w:numPr>
          <w:ilvl w:val="0"/>
          <w:numId w:val="23"/>
        </w:numPr>
        <w:rPr>
          <w:rFonts w:asciiTheme="minorHAnsi" w:hAnsiTheme="minorHAnsi" w:cstheme="minorHAnsi"/>
          <w:sz w:val="22"/>
          <w:szCs w:val="22"/>
          <w:lang w:eastAsia="zh-CN"/>
        </w:rPr>
      </w:pPr>
      <w:r w:rsidRPr="00DD6756">
        <w:rPr>
          <w:rFonts w:asciiTheme="minorHAnsi" w:hAnsiTheme="minorHAnsi" w:cstheme="minorHAnsi"/>
          <w:sz w:val="22"/>
          <w:szCs w:val="22"/>
          <w:lang w:val="en-US" w:eastAsia="zh-CN"/>
        </w:rPr>
        <w:t xml:space="preserve">Fully </w:t>
      </w:r>
      <w:r w:rsidR="008D3FCC" w:rsidRPr="00DD6756">
        <w:rPr>
          <w:rFonts w:asciiTheme="minorHAnsi" w:hAnsiTheme="minorHAnsi" w:cstheme="minorHAnsi"/>
          <w:sz w:val="22"/>
          <w:szCs w:val="22"/>
          <w:lang w:val="en-US" w:eastAsia="zh-CN"/>
        </w:rPr>
        <w:t>overlapping</w:t>
      </w:r>
      <w:r w:rsidRPr="00DD6756">
        <w:rPr>
          <w:rFonts w:asciiTheme="minorHAnsi" w:hAnsiTheme="minorHAnsi" w:cstheme="minorHAnsi"/>
          <w:sz w:val="22"/>
          <w:szCs w:val="22"/>
          <w:lang w:val="en-US" w:eastAsia="zh-CN"/>
        </w:rPr>
        <w:t xml:space="preserve"> sharing factor P=3 for L1 and P=1.5 for L3</w:t>
      </w:r>
      <w:r w:rsidR="008D3FCC" w:rsidRPr="00DD6756">
        <w:rPr>
          <w:rFonts w:asciiTheme="minorHAnsi" w:hAnsiTheme="minorHAnsi" w:cstheme="minorHAnsi"/>
          <w:sz w:val="22"/>
          <w:szCs w:val="22"/>
          <w:lang w:val="en-US" w:eastAsia="zh-CN"/>
        </w:rPr>
        <w:t xml:space="preserve"> </w:t>
      </w:r>
    </w:p>
    <w:p w14:paraId="56607F31" w14:textId="77777777" w:rsidR="008D3FCC" w:rsidRPr="00DD6756" w:rsidRDefault="008D3FCC">
      <w:pPr>
        <w:numPr>
          <w:ilvl w:val="0"/>
          <w:numId w:val="23"/>
        </w:numPr>
        <w:rPr>
          <w:rFonts w:asciiTheme="minorHAnsi" w:hAnsiTheme="minorHAnsi" w:cstheme="minorHAnsi"/>
          <w:sz w:val="22"/>
          <w:szCs w:val="22"/>
          <w:lang w:val="en-US" w:eastAsia="zh-CN"/>
        </w:rPr>
      </w:pPr>
      <w:r w:rsidRPr="00DD6756">
        <w:rPr>
          <w:rFonts w:asciiTheme="minorHAnsi" w:hAnsiTheme="minorHAnsi" w:cstheme="minorHAnsi"/>
          <w:sz w:val="22"/>
          <w:szCs w:val="22"/>
          <w:lang w:val="en-US" w:eastAsia="zh-CN"/>
        </w:rPr>
        <w:t xml:space="preserve">For </w:t>
      </w:r>
      <w:r w:rsidR="00D058D2" w:rsidRPr="00DD6756">
        <w:rPr>
          <w:rFonts w:asciiTheme="minorHAnsi" w:hAnsiTheme="minorHAnsi" w:cstheme="minorHAnsi"/>
          <w:sz w:val="22"/>
          <w:szCs w:val="22"/>
          <w:lang w:val="en-US" w:eastAsia="zh-CN"/>
        </w:rPr>
        <w:t>Rel-17 ICBM</w:t>
      </w:r>
    </w:p>
    <w:p w14:paraId="15AC73F6" w14:textId="21E12BF8" w:rsidR="008D3FCC" w:rsidRPr="00DD6756" w:rsidRDefault="00D058D2" w:rsidP="008D3FCC">
      <w:pPr>
        <w:numPr>
          <w:ilvl w:val="1"/>
          <w:numId w:val="23"/>
        </w:numPr>
        <w:rPr>
          <w:rFonts w:asciiTheme="minorHAnsi" w:hAnsiTheme="minorHAnsi" w:cstheme="minorHAnsi"/>
          <w:sz w:val="22"/>
          <w:szCs w:val="22"/>
          <w:lang w:val="en-US" w:eastAsia="zh-CN"/>
        </w:rPr>
      </w:pPr>
      <w:r w:rsidRPr="00DD6756">
        <w:rPr>
          <w:rFonts w:asciiTheme="minorHAnsi" w:hAnsiTheme="minorHAnsi" w:cstheme="minorHAnsi"/>
          <w:sz w:val="22"/>
          <w:szCs w:val="22"/>
          <w:lang w:val="en-US" w:eastAsia="zh-CN"/>
        </w:rPr>
        <w:t xml:space="preserve">In FR2, different cells are measured in TDM </w:t>
      </w:r>
      <w:r w:rsidR="008D3FCC" w:rsidRPr="00DD6756">
        <w:rPr>
          <w:rFonts w:asciiTheme="minorHAnsi" w:hAnsiTheme="minorHAnsi" w:cstheme="minorHAnsi"/>
          <w:sz w:val="22"/>
          <w:szCs w:val="22"/>
          <w:lang w:val="en-US" w:eastAsia="zh-CN"/>
        </w:rPr>
        <w:t>fashion.</w:t>
      </w:r>
    </w:p>
    <w:p w14:paraId="2E5249CD" w14:textId="741BCC16" w:rsidR="003107C3" w:rsidRPr="00DD6756" w:rsidRDefault="00DD6756" w:rsidP="003107C3">
      <w:pPr>
        <w:rPr>
          <w:rFonts w:asciiTheme="minorHAnsi" w:hAnsiTheme="minorHAnsi" w:cstheme="minorHAnsi"/>
          <w:sz w:val="22"/>
          <w:szCs w:val="22"/>
          <w:lang w:val="en-US" w:eastAsia="zh-CN"/>
        </w:rPr>
      </w:pPr>
      <w:r>
        <w:rPr>
          <w:rFonts w:asciiTheme="minorHAnsi" w:hAnsiTheme="minorHAnsi" w:cstheme="minorHAnsi"/>
          <w:sz w:val="22"/>
          <w:szCs w:val="22"/>
          <w:lang w:val="en-US" w:eastAsia="zh-CN"/>
        </w:rPr>
        <w:t>P</w:t>
      </w:r>
      <w:r w:rsidR="009B4D0F" w:rsidRPr="00DD6756">
        <w:rPr>
          <w:rFonts w:asciiTheme="minorHAnsi" w:hAnsiTheme="minorHAnsi" w:cstheme="minorHAnsi"/>
          <w:sz w:val="22"/>
          <w:szCs w:val="22"/>
          <w:lang w:val="en-US" w:eastAsia="zh-CN"/>
        </w:rPr>
        <w:t xml:space="preserve">rinciples for </w:t>
      </w:r>
      <w:r>
        <w:rPr>
          <w:rFonts w:asciiTheme="minorHAnsi" w:hAnsiTheme="minorHAnsi" w:cstheme="minorHAnsi"/>
          <w:sz w:val="22"/>
          <w:szCs w:val="22"/>
          <w:lang w:val="en-US" w:eastAsia="zh-CN"/>
        </w:rPr>
        <w:t xml:space="preserve">LTM L1-RSRP </w:t>
      </w:r>
      <w:r w:rsidR="009B4D0F" w:rsidRPr="00DD6756">
        <w:rPr>
          <w:rFonts w:asciiTheme="minorHAnsi" w:hAnsiTheme="minorHAnsi" w:cstheme="minorHAnsi"/>
          <w:sz w:val="22"/>
          <w:szCs w:val="22"/>
          <w:lang w:val="en-US" w:eastAsia="zh-CN"/>
        </w:rPr>
        <w:t>measurement requirements.</w:t>
      </w:r>
    </w:p>
    <w:p w14:paraId="63E1BE72" w14:textId="6177020D" w:rsidR="00213A54" w:rsidRPr="00FA0597" w:rsidRDefault="00213A54" w:rsidP="00FA0597">
      <w:pPr>
        <w:pStyle w:val="Caption"/>
        <w:keepNext/>
        <w:jc w:val="center"/>
        <w:rPr>
          <w:lang w:val="en-US"/>
        </w:rPr>
      </w:pPr>
      <w:r w:rsidRPr="00FA0597">
        <w:rPr>
          <w:lang w:val="en-US"/>
        </w:rPr>
        <w:t xml:space="preserve">Table </w:t>
      </w:r>
      <w:r>
        <w:fldChar w:fldCharType="begin"/>
      </w:r>
      <w:r w:rsidRPr="00FA0597">
        <w:rPr>
          <w:lang w:val="en-US"/>
        </w:rPr>
        <w:instrText xml:space="preserve"> SEQ Table \* ARABIC </w:instrText>
      </w:r>
      <w:r>
        <w:fldChar w:fldCharType="separate"/>
      </w:r>
      <w:r w:rsidR="00ED5393">
        <w:rPr>
          <w:noProof/>
          <w:lang w:val="en-US"/>
        </w:rPr>
        <w:t>1</w:t>
      </w:r>
      <w:r>
        <w:fldChar w:fldCharType="end"/>
      </w:r>
      <w:r w:rsidRPr="00FA0597">
        <w:rPr>
          <w:lang w:val="en-US"/>
        </w:rPr>
        <w:t xml:space="preserve">: Principles for LTM L1-RSRP </w:t>
      </w:r>
      <w:r w:rsidR="00864746" w:rsidRPr="00864746">
        <w:rPr>
          <w:lang w:val="en-US"/>
        </w:rPr>
        <w:t>measurements</w:t>
      </w:r>
      <w:r w:rsidRPr="00FA0597">
        <w:rPr>
          <w:lang w:val="en-US"/>
        </w:rPr>
        <w:t xml:space="preserve"> for optional feature</w:t>
      </w:r>
    </w:p>
    <w:tbl>
      <w:tblPr>
        <w:tblStyle w:val="TableGrid"/>
        <w:tblW w:w="0" w:type="auto"/>
        <w:tblLook w:val="04A0" w:firstRow="1" w:lastRow="0" w:firstColumn="1" w:lastColumn="0" w:noHBand="0" w:noVBand="1"/>
      </w:tblPr>
      <w:tblGrid>
        <w:gridCol w:w="1980"/>
        <w:gridCol w:w="4252"/>
        <w:gridCol w:w="3397"/>
      </w:tblGrid>
      <w:tr w:rsidR="00320FB2" w:rsidRPr="00DD6756" w14:paraId="13F77611" w14:textId="77777777" w:rsidTr="00FD506D">
        <w:tc>
          <w:tcPr>
            <w:tcW w:w="1980" w:type="dxa"/>
          </w:tcPr>
          <w:p w14:paraId="763660D4" w14:textId="77777777" w:rsidR="00320FB2" w:rsidRPr="00DD6756" w:rsidRDefault="00320FB2" w:rsidP="003107C3">
            <w:pPr>
              <w:rPr>
                <w:rFonts w:asciiTheme="minorHAnsi" w:hAnsiTheme="minorHAnsi" w:cstheme="minorHAnsi"/>
                <w:lang w:val="en-US" w:eastAsia="zh-CN"/>
              </w:rPr>
            </w:pPr>
          </w:p>
        </w:tc>
        <w:tc>
          <w:tcPr>
            <w:tcW w:w="4252" w:type="dxa"/>
          </w:tcPr>
          <w:p w14:paraId="1F2D988F" w14:textId="3BEDE653" w:rsidR="00320FB2" w:rsidRPr="00DD6756" w:rsidRDefault="00320FB2" w:rsidP="003107C3">
            <w:pPr>
              <w:rPr>
                <w:rFonts w:asciiTheme="minorHAnsi" w:hAnsiTheme="minorHAnsi" w:cstheme="minorHAnsi"/>
                <w:lang w:val="en-US" w:eastAsia="zh-CN"/>
              </w:rPr>
            </w:pPr>
            <w:r w:rsidRPr="00DD6756">
              <w:rPr>
                <w:rFonts w:asciiTheme="minorHAnsi" w:hAnsiTheme="minorHAnsi" w:cstheme="minorHAnsi"/>
                <w:lang w:val="en-US" w:eastAsia="zh-CN"/>
              </w:rPr>
              <w:t>FR1</w:t>
            </w:r>
          </w:p>
        </w:tc>
        <w:tc>
          <w:tcPr>
            <w:tcW w:w="3397" w:type="dxa"/>
          </w:tcPr>
          <w:p w14:paraId="33425D06" w14:textId="4EE2E24B" w:rsidR="00320FB2" w:rsidRPr="00DD6756" w:rsidRDefault="00320FB2" w:rsidP="003107C3">
            <w:pPr>
              <w:rPr>
                <w:rFonts w:asciiTheme="minorHAnsi" w:hAnsiTheme="minorHAnsi" w:cstheme="minorHAnsi"/>
                <w:lang w:val="en-US" w:eastAsia="zh-CN"/>
              </w:rPr>
            </w:pPr>
            <w:r w:rsidRPr="00DD6756">
              <w:rPr>
                <w:rFonts w:asciiTheme="minorHAnsi" w:hAnsiTheme="minorHAnsi" w:cstheme="minorHAnsi"/>
                <w:lang w:val="en-US" w:eastAsia="zh-CN"/>
              </w:rPr>
              <w:t>FR2</w:t>
            </w:r>
          </w:p>
        </w:tc>
      </w:tr>
      <w:tr w:rsidR="00320FB2" w:rsidRPr="00DD6756" w14:paraId="13B7566D" w14:textId="77777777" w:rsidTr="00FD506D">
        <w:tc>
          <w:tcPr>
            <w:tcW w:w="1980" w:type="dxa"/>
          </w:tcPr>
          <w:p w14:paraId="17791736" w14:textId="63184D51" w:rsidR="00320FB2" w:rsidRPr="00DD6756" w:rsidRDefault="00320FB2" w:rsidP="003107C3">
            <w:pPr>
              <w:rPr>
                <w:rFonts w:asciiTheme="minorHAnsi" w:hAnsiTheme="minorHAnsi" w:cstheme="minorHAnsi"/>
                <w:lang w:val="en-US" w:eastAsia="zh-CN"/>
              </w:rPr>
            </w:pPr>
            <w:r w:rsidRPr="00DD6756">
              <w:rPr>
                <w:rFonts w:asciiTheme="minorHAnsi" w:hAnsiTheme="minorHAnsi" w:cstheme="minorHAnsi"/>
                <w:lang w:val="en-US" w:eastAsia="zh-CN"/>
              </w:rPr>
              <w:t>Partially overlapping</w:t>
            </w:r>
          </w:p>
        </w:tc>
        <w:tc>
          <w:tcPr>
            <w:tcW w:w="4252" w:type="dxa"/>
          </w:tcPr>
          <w:p w14:paraId="1B7C2C77" w14:textId="0BB87499" w:rsidR="00320FB2" w:rsidRPr="00DD6756" w:rsidRDefault="00D058D2" w:rsidP="003107C3">
            <w:pPr>
              <w:rPr>
                <w:rFonts w:asciiTheme="minorHAnsi" w:hAnsiTheme="minorHAnsi" w:cstheme="minorHAnsi"/>
                <w:lang w:val="en-US" w:eastAsia="zh-CN"/>
              </w:rPr>
            </w:pPr>
            <w:r w:rsidRPr="00DD6756">
              <w:rPr>
                <w:rFonts w:asciiTheme="minorHAnsi" w:hAnsiTheme="minorHAnsi" w:cstheme="minorHAnsi"/>
                <w:lang w:val="en-US" w:eastAsia="zh-CN"/>
              </w:rPr>
              <w:t xml:space="preserve">L1 is done outside </w:t>
            </w:r>
            <w:r w:rsidR="00320FB2" w:rsidRPr="00DD6756">
              <w:rPr>
                <w:rFonts w:asciiTheme="minorHAnsi" w:hAnsiTheme="minorHAnsi" w:cstheme="minorHAnsi"/>
                <w:lang w:val="en-US" w:eastAsia="zh-CN"/>
              </w:rPr>
              <w:t>SMTC.</w:t>
            </w:r>
          </w:p>
        </w:tc>
        <w:tc>
          <w:tcPr>
            <w:tcW w:w="3397" w:type="dxa"/>
          </w:tcPr>
          <w:p w14:paraId="05C28D67" w14:textId="3E5DC356" w:rsidR="00320FB2" w:rsidRPr="00DD6756" w:rsidRDefault="00D058D2" w:rsidP="003107C3">
            <w:pPr>
              <w:rPr>
                <w:rFonts w:asciiTheme="minorHAnsi" w:hAnsiTheme="minorHAnsi" w:cstheme="minorHAnsi"/>
                <w:lang w:val="en-US" w:eastAsia="zh-CN"/>
              </w:rPr>
            </w:pPr>
            <w:r w:rsidRPr="00DD6756">
              <w:rPr>
                <w:rFonts w:asciiTheme="minorHAnsi" w:hAnsiTheme="minorHAnsi" w:cstheme="minorHAnsi"/>
                <w:lang w:val="en-US" w:eastAsia="zh-CN"/>
              </w:rPr>
              <w:t xml:space="preserve">L1 is done outside </w:t>
            </w:r>
            <w:r w:rsidR="00320FB2" w:rsidRPr="00DD6756">
              <w:rPr>
                <w:rFonts w:asciiTheme="minorHAnsi" w:hAnsiTheme="minorHAnsi" w:cstheme="minorHAnsi"/>
                <w:lang w:val="en-US" w:eastAsia="zh-CN"/>
              </w:rPr>
              <w:t>SMTC.</w:t>
            </w:r>
          </w:p>
        </w:tc>
      </w:tr>
      <w:tr w:rsidR="006C7E07" w:rsidRPr="00DD6756" w14:paraId="02420DB9" w14:textId="77777777">
        <w:tc>
          <w:tcPr>
            <w:tcW w:w="1980" w:type="dxa"/>
            <w:vMerge w:val="restart"/>
          </w:tcPr>
          <w:p w14:paraId="7B7B5B4D" w14:textId="34E80FD9" w:rsidR="006C7E07" w:rsidRPr="00DD6756" w:rsidRDefault="006C7E07" w:rsidP="00C87B63">
            <w:pPr>
              <w:rPr>
                <w:rFonts w:asciiTheme="minorHAnsi" w:hAnsiTheme="minorHAnsi" w:cstheme="minorHAnsi"/>
                <w:lang w:val="en-US" w:eastAsia="zh-CN"/>
              </w:rPr>
            </w:pPr>
            <w:r w:rsidRPr="00DD6756">
              <w:rPr>
                <w:rFonts w:asciiTheme="minorHAnsi" w:hAnsiTheme="minorHAnsi" w:cstheme="minorHAnsi"/>
                <w:lang w:val="en-US" w:eastAsia="zh-CN"/>
              </w:rPr>
              <w:t>Fully overlapping</w:t>
            </w:r>
          </w:p>
        </w:tc>
        <w:tc>
          <w:tcPr>
            <w:tcW w:w="7649" w:type="dxa"/>
            <w:gridSpan w:val="2"/>
          </w:tcPr>
          <w:p w14:paraId="01891046" w14:textId="3462A043" w:rsidR="006C7E07" w:rsidRPr="00DD6756" w:rsidRDefault="006C7E07" w:rsidP="00C87B63">
            <w:pPr>
              <w:rPr>
                <w:rFonts w:asciiTheme="minorHAnsi" w:hAnsiTheme="minorHAnsi" w:cstheme="minorHAnsi"/>
                <w:lang w:val="en-US" w:eastAsia="zh-CN"/>
              </w:rPr>
            </w:pPr>
            <w:r w:rsidRPr="00DD6756">
              <w:rPr>
                <w:rFonts w:asciiTheme="minorHAnsi" w:hAnsiTheme="minorHAnsi" w:cstheme="minorHAnsi"/>
                <w:lang w:val="en-US" w:eastAsia="zh-CN"/>
              </w:rPr>
              <w:t>S</w:t>
            </w:r>
            <w:r w:rsidR="00D058D2" w:rsidRPr="00DD6756">
              <w:rPr>
                <w:rFonts w:asciiTheme="minorHAnsi" w:hAnsiTheme="minorHAnsi" w:cstheme="minorHAnsi"/>
                <w:lang w:val="en-US" w:eastAsia="zh-CN"/>
              </w:rPr>
              <w:t>haring factor P=3 for L1</w:t>
            </w:r>
            <w:r w:rsidRPr="00DD6756">
              <w:rPr>
                <w:rFonts w:asciiTheme="minorHAnsi" w:hAnsiTheme="minorHAnsi" w:cstheme="minorHAnsi"/>
                <w:lang w:val="en-US" w:eastAsia="zh-CN"/>
              </w:rPr>
              <w:t xml:space="preserve"> of serving</w:t>
            </w:r>
            <w:r w:rsidR="00D058D2" w:rsidRPr="00DD6756">
              <w:rPr>
                <w:rFonts w:asciiTheme="minorHAnsi" w:hAnsiTheme="minorHAnsi" w:cstheme="minorHAnsi"/>
                <w:lang w:val="en-US" w:eastAsia="zh-CN"/>
              </w:rPr>
              <w:t xml:space="preserve"> and P=1.5 for L3</w:t>
            </w:r>
            <w:r w:rsidRPr="00DD6756">
              <w:rPr>
                <w:rFonts w:asciiTheme="minorHAnsi" w:hAnsiTheme="minorHAnsi" w:cstheme="minorHAnsi"/>
                <w:lang w:val="en-US" w:eastAsia="zh-CN"/>
              </w:rPr>
              <w:t xml:space="preserve"> and L1 of neighbour cell</w:t>
            </w:r>
          </w:p>
        </w:tc>
      </w:tr>
      <w:tr w:rsidR="006C7E07" w:rsidRPr="00DD6756" w14:paraId="60CBB60E" w14:textId="77777777" w:rsidTr="00FE5DD3">
        <w:trPr>
          <w:trHeight w:val="439"/>
        </w:trPr>
        <w:tc>
          <w:tcPr>
            <w:tcW w:w="1980" w:type="dxa"/>
            <w:vMerge/>
          </w:tcPr>
          <w:p w14:paraId="3B151FD7" w14:textId="77777777" w:rsidR="006C7E07" w:rsidRPr="00DD6756" w:rsidRDefault="006C7E07" w:rsidP="003107C3">
            <w:pPr>
              <w:rPr>
                <w:rFonts w:asciiTheme="minorHAnsi" w:hAnsiTheme="minorHAnsi" w:cstheme="minorHAnsi"/>
                <w:lang w:val="en-US" w:eastAsia="zh-CN"/>
              </w:rPr>
            </w:pPr>
          </w:p>
        </w:tc>
        <w:tc>
          <w:tcPr>
            <w:tcW w:w="7649" w:type="dxa"/>
            <w:gridSpan w:val="2"/>
          </w:tcPr>
          <w:p w14:paraId="471737FD" w14:textId="7964F9CE" w:rsidR="006C7E07" w:rsidRPr="00DD6756" w:rsidRDefault="006C7E07" w:rsidP="00FE5DD3">
            <w:pPr>
              <w:tabs>
                <w:tab w:val="num" w:pos="2160"/>
              </w:tabs>
              <w:rPr>
                <w:rFonts w:asciiTheme="minorHAnsi" w:hAnsiTheme="minorHAnsi" w:cstheme="minorHAnsi"/>
                <w:lang w:val="en-US" w:eastAsia="zh-CN"/>
              </w:rPr>
            </w:pPr>
            <w:r w:rsidRPr="00DD6756">
              <w:rPr>
                <w:rFonts w:asciiTheme="minorHAnsi" w:hAnsiTheme="minorHAnsi" w:cstheme="minorHAnsi"/>
                <w:lang w:val="en-US" w:eastAsia="zh-CN"/>
              </w:rPr>
              <w:t>For UE not capable for RTD larger than CP</w:t>
            </w:r>
          </w:p>
        </w:tc>
      </w:tr>
      <w:tr w:rsidR="006C7E07" w:rsidRPr="00DD6756" w14:paraId="0B95AEDE" w14:textId="77777777" w:rsidTr="00FD506D">
        <w:trPr>
          <w:trHeight w:val="1055"/>
        </w:trPr>
        <w:tc>
          <w:tcPr>
            <w:tcW w:w="1980" w:type="dxa"/>
            <w:vMerge/>
          </w:tcPr>
          <w:p w14:paraId="300CAAAB" w14:textId="77777777" w:rsidR="006C7E07" w:rsidRPr="00DD6756" w:rsidRDefault="006C7E07" w:rsidP="003107C3">
            <w:pPr>
              <w:rPr>
                <w:rFonts w:asciiTheme="minorHAnsi" w:hAnsiTheme="minorHAnsi" w:cstheme="minorHAnsi"/>
                <w:lang w:val="en-US" w:eastAsia="zh-CN"/>
              </w:rPr>
            </w:pPr>
          </w:p>
        </w:tc>
        <w:tc>
          <w:tcPr>
            <w:tcW w:w="4252" w:type="dxa"/>
          </w:tcPr>
          <w:p w14:paraId="3EE7375B" w14:textId="77777777" w:rsidR="006C7E07" w:rsidRPr="00DD6756" w:rsidRDefault="006C7E07" w:rsidP="00FE5DD3">
            <w:pPr>
              <w:numPr>
                <w:ilvl w:val="0"/>
                <w:numId w:val="23"/>
              </w:numPr>
              <w:rPr>
                <w:rFonts w:asciiTheme="minorHAnsi" w:hAnsiTheme="minorHAnsi" w:cstheme="minorHAnsi"/>
                <w:lang w:eastAsia="zh-CN"/>
              </w:rPr>
            </w:pPr>
            <w:r w:rsidRPr="00DD6756">
              <w:rPr>
                <w:rFonts w:asciiTheme="minorHAnsi" w:hAnsiTheme="minorHAnsi" w:cstheme="minorHAnsi"/>
                <w:lang w:val="en-US" w:eastAsia="zh-CN"/>
              </w:rPr>
              <w:t>UE measures L1-RSRP using single timing.</w:t>
            </w:r>
          </w:p>
          <w:p w14:paraId="47437F04" w14:textId="77777777" w:rsidR="006C7E07" w:rsidRPr="00DD6756" w:rsidRDefault="006C7E07" w:rsidP="00FE5DD3">
            <w:pPr>
              <w:numPr>
                <w:ilvl w:val="0"/>
                <w:numId w:val="23"/>
              </w:numPr>
              <w:rPr>
                <w:rFonts w:asciiTheme="minorHAnsi" w:hAnsiTheme="minorHAnsi" w:cstheme="minorHAnsi"/>
                <w:lang w:eastAsia="zh-CN"/>
              </w:rPr>
            </w:pPr>
            <w:r w:rsidRPr="00DD6756">
              <w:rPr>
                <w:rFonts w:asciiTheme="minorHAnsi" w:hAnsiTheme="minorHAnsi" w:cstheme="minorHAnsi"/>
                <w:lang w:val="en-US" w:eastAsia="zh-CN"/>
              </w:rPr>
              <w:t xml:space="preserve">Scaling factor is w.r.t layers and there is no scaling factor w.r.t cells within a frequency layer. </w:t>
            </w:r>
          </w:p>
          <w:p w14:paraId="7AEC9B7B" w14:textId="317BFC77" w:rsidR="00C35F7E" w:rsidRPr="00DD6756" w:rsidRDefault="00C35F7E" w:rsidP="00C35F7E">
            <w:pPr>
              <w:numPr>
                <w:ilvl w:val="0"/>
                <w:numId w:val="23"/>
              </w:numPr>
              <w:rPr>
                <w:rFonts w:asciiTheme="minorHAnsi" w:hAnsiTheme="minorHAnsi" w:cstheme="minorHAnsi"/>
                <w:lang w:eastAsia="zh-CN"/>
              </w:rPr>
            </w:pPr>
            <w:r w:rsidRPr="00DD6756">
              <w:rPr>
                <w:rFonts w:asciiTheme="minorHAnsi" w:hAnsiTheme="minorHAnsi" w:cstheme="minorHAnsi"/>
                <w:lang w:val="en-US" w:eastAsia="zh-CN"/>
              </w:rPr>
              <w:t xml:space="preserve">LTM L1 is shared with of L3 occasions. </w:t>
            </w:r>
          </w:p>
          <w:p w14:paraId="70FC41A7" w14:textId="7267C4F8" w:rsidR="006C7E07" w:rsidRPr="00DD6756" w:rsidRDefault="006C7E07" w:rsidP="002F73F3">
            <w:pPr>
              <w:numPr>
                <w:ilvl w:val="0"/>
                <w:numId w:val="23"/>
              </w:numPr>
              <w:rPr>
                <w:rFonts w:asciiTheme="minorHAnsi" w:hAnsiTheme="minorHAnsi" w:cstheme="minorHAnsi"/>
                <w:lang w:val="en-US" w:eastAsia="zh-CN"/>
              </w:rPr>
            </w:pPr>
            <w:r w:rsidRPr="00DD6756">
              <w:rPr>
                <w:rFonts w:asciiTheme="minorHAnsi" w:hAnsiTheme="minorHAnsi" w:cstheme="minorHAnsi"/>
                <w:lang w:val="en-US" w:eastAsia="zh-CN"/>
              </w:rPr>
              <w:t xml:space="preserve">Accuracy may be degraded if the cell RTD is larger than </w:t>
            </w:r>
            <w:r w:rsidR="002F73F3" w:rsidRPr="00DD6756">
              <w:rPr>
                <w:rFonts w:asciiTheme="minorHAnsi" w:hAnsiTheme="minorHAnsi" w:cstheme="minorHAnsi"/>
                <w:lang w:val="en-US" w:eastAsia="zh-CN"/>
              </w:rPr>
              <w:t>CP.</w:t>
            </w:r>
          </w:p>
        </w:tc>
        <w:tc>
          <w:tcPr>
            <w:tcW w:w="3397" w:type="dxa"/>
          </w:tcPr>
          <w:p w14:paraId="20E468E8" w14:textId="2669D780" w:rsidR="00D058D2" w:rsidRPr="00DD6756" w:rsidRDefault="002F73F3" w:rsidP="00EA1FFA">
            <w:pPr>
              <w:numPr>
                <w:ilvl w:val="0"/>
                <w:numId w:val="23"/>
              </w:numPr>
              <w:rPr>
                <w:rFonts w:asciiTheme="minorHAnsi" w:hAnsiTheme="minorHAnsi" w:cstheme="minorHAnsi"/>
                <w:lang w:eastAsia="zh-CN"/>
              </w:rPr>
            </w:pPr>
            <w:r w:rsidRPr="00DD6756">
              <w:rPr>
                <w:rFonts w:asciiTheme="minorHAnsi" w:hAnsiTheme="minorHAnsi" w:cstheme="minorHAnsi"/>
                <w:lang w:val="en-US" w:eastAsia="zh-CN"/>
              </w:rPr>
              <w:t>D</w:t>
            </w:r>
            <w:r w:rsidR="006C7E07" w:rsidRPr="00DD6756">
              <w:rPr>
                <w:rFonts w:asciiTheme="minorHAnsi" w:hAnsiTheme="minorHAnsi" w:cstheme="minorHAnsi"/>
                <w:lang w:val="en-US" w:eastAsia="zh-CN"/>
              </w:rPr>
              <w:t xml:space="preserve">ue to RX beam </w:t>
            </w:r>
            <w:r w:rsidR="00EF2132">
              <w:rPr>
                <w:rFonts w:asciiTheme="minorHAnsi" w:hAnsiTheme="minorHAnsi" w:cstheme="minorHAnsi"/>
                <w:lang w:val="en-US" w:eastAsia="zh-CN"/>
              </w:rPr>
              <w:t xml:space="preserve">sweeping </w:t>
            </w:r>
            <w:r w:rsidR="006C7E07" w:rsidRPr="00DD6756">
              <w:rPr>
                <w:rFonts w:asciiTheme="minorHAnsi" w:hAnsiTheme="minorHAnsi" w:cstheme="minorHAnsi"/>
                <w:lang w:val="en-US" w:eastAsia="zh-CN"/>
              </w:rPr>
              <w:t xml:space="preserve">assumption different cells are measured in TDM </w:t>
            </w:r>
            <w:r w:rsidR="00EA1FFA" w:rsidRPr="00DD6756">
              <w:rPr>
                <w:rFonts w:asciiTheme="minorHAnsi" w:hAnsiTheme="minorHAnsi" w:cstheme="minorHAnsi"/>
                <w:lang w:val="en-US" w:eastAsia="zh-CN"/>
              </w:rPr>
              <w:t>fashion.</w:t>
            </w:r>
            <w:r w:rsidR="006C7E07" w:rsidRPr="00DD6756">
              <w:rPr>
                <w:rFonts w:asciiTheme="minorHAnsi" w:hAnsiTheme="minorHAnsi" w:cstheme="minorHAnsi"/>
                <w:lang w:val="en-US" w:eastAsia="zh-CN"/>
              </w:rPr>
              <w:t xml:space="preserve"> L3 and L1 use same SSB </w:t>
            </w:r>
            <w:r w:rsidR="00EA1FFA" w:rsidRPr="00DD6756">
              <w:rPr>
                <w:rFonts w:asciiTheme="minorHAnsi" w:hAnsiTheme="minorHAnsi" w:cstheme="minorHAnsi"/>
                <w:lang w:val="en-US" w:eastAsia="zh-CN"/>
              </w:rPr>
              <w:t>occasion.</w:t>
            </w:r>
          </w:p>
          <w:p w14:paraId="186F9437" w14:textId="77777777" w:rsidR="006C7E07" w:rsidRPr="00DD6756" w:rsidRDefault="006C7E07" w:rsidP="00FE5DD3">
            <w:pPr>
              <w:ind w:left="360"/>
              <w:rPr>
                <w:rFonts w:asciiTheme="minorHAnsi" w:hAnsiTheme="minorHAnsi" w:cstheme="minorHAnsi"/>
                <w:lang w:val="en-US" w:eastAsia="zh-CN"/>
              </w:rPr>
            </w:pPr>
          </w:p>
        </w:tc>
      </w:tr>
      <w:tr w:rsidR="006C7E07" w:rsidRPr="00DD6756" w14:paraId="5788C9A5" w14:textId="77777777" w:rsidTr="006C7E07">
        <w:trPr>
          <w:trHeight w:val="493"/>
        </w:trPr>
        <w:tc>
          <w:tcPr>
            <w:tcW w:w="1980" w:type="dxa"/>
            <w:vMerge/>
          </w:tcPr>
          <w:p w14:paraId="02142C6E" w14:textId="77777777" w:rsidR="006C7E07" w:rsidRPr="00DD6756" w:rsidRDefault="006C7E07" w:rsidP="003107C3">
            <w:pPr>
              <w:rPr>
                <w:rFonts w:asciiTheme="minorHAnsi" w:hAnsiTheme="minorHAnsi" w:cstheme="minorHAnsi"/>
                <w:lang w:val="en-US" w:eastAsia="zh-CN"/>
              </w:rPr>
            </w:pPr>
          </w:p>
        </w:tc>
        <w:tc>
          <w:tcPr>
            <w:tcW w:w="7649" w:type="dxa"/>
            <w:gridSpan w:val="2"/>
          </w:tcPr>
          <w:p w14:paraId="20D99DD5" w14:textId="50CCDF66" w:rsidR="006C7E07" w:rsidRPr="00DD6756" w:rsidRDefault="009C42CA" w:rsidP="006C7E07">
            <w:pPr>
              <w:rPr>
                <w:rFonts w:asciiTheme="minorHAnsi" w:hAnsiTheme="minorHAnsi" w:cstheme="minorHAnsi"/>
                <w:lang w:val="en-US" w:eastAsia="zh-CN"/>
              </w:rPr>
            </w:pPr>
            <w:r w:rsidRPr="00DD6756">
              <w:rPr>
                <w:rFonts w:asciiTheme="minorHAnsi" w:hAnsiTheme="minorHAnsi" w:cstheme="minorHAnsi"/>
                <w:lang w:val="en-US" w:eastAsia="zh-CN"/>
              </w:rPr>
              <w:t>For UE capable for RTD larger than CP</w:t>
            </w:r>
            <w:r w:rsidR="00094DAB">
              <w:rPr>
                <w:rFonts w:asciiTheme="minorHAnsi" w:hAnsiTheme="minorHAnsi" w:cstheme="minorHAnsi"/>
                <w:lang w:val="en-US" w:eastAsia="zh-CN"/>
              </w:rPr>
              <w:t xml:space="preserve">: UE is assumed to have </w:t>
            </w:r>
            <w:r w:rsidR="002F2486">
              <w:rPr>
                <w:rFonts w:asciiTheme="minorHAnsi" w:hAnsiTheme="minorHAnsi" w:cstheme="minorHAnsi"/>
                <w:lang w:val="en-US" w:eastAsia="zh-CN"/>
              </w:rPr>
              <w:t>more than one FFT</w:t>
            </w:r>
          </w:p>
        </w:tc>
      </w:tr>
      <w:tr w:rsidR="006C7E07" w:rsidRPr="00DD6756" w14:paraId="79BA21B6" w14:textId="77777777" w:rsidTr="00FD506D">
        <w:trPr>
          <w:trHeight w:val="1482"/>
        </w:trPr>
        <w:tc>
          <w:tcPr>
            <w:tcW w:w="1980" w:type="dxa"/>
            <w:vMerge/>
          </w:tcPr>
          <w:p w14:paraId="62157F24" w14:textId="77777777" w:rsidR="006C7E07" w:rsidRPr="00DD6756" w:rsidRDefault="006C7E07" w:rsidP="003107C3">
            <w:pPr>
              <w:rPr>
                <w:rFonts w:asciiTheme="minorHAnsi" w:hAnsiTheme="minorHAnsi" w:cstheme="minorHAnsi"/>
                <w:lang w:val="en-US" w:eastAsia="zh-CN"/>
              </w:rPr>
            </w:pPr>
          </w:p>
        </w:tc>
        <w:tc>
          <w:tcPr>
            <w:tcW w:w="4252" w:type="dxa"/>
          </w:tcPr>
          <w:p w14:paraId="31019B3F" w14:textId="495F57EA" w:rsidR="006C7E07" w:rsidRPr="00DD6756" w:rsidRDefault="006C7E07" w:rsidP="006C7E07">
            <w:pPr>
              <w:numPr>
                <w:ilvl w:val="0"/>
                <w:numId w:val="23"/>
              </w:numPr>
              <w:rPr>
                <w:rFonts w:asciiTheme="minorHAnsi" w:hAnsiTheme="minorHAnsi" w:cstheme="minorHAnsi"/>
                <w:lang w:eastAsia="zh-CN"/>
              </w:rPr>
            </w:pPr>
            <w:r w:rsidRPr="00DD6756">
              <w:rPr>
                <w:rFonts w:asciiTheme="minorHAnsi" w:hAnsiTheme="minorHAnsi" w:cstheme="minorHAnsi"/>
                <w:lang w:val="en-US" w:eastAsia="zh-CN"/>
              </w:rPr>
              <w:t xml:space="preserve">UE </w:t>
            </w:r>
            <w:r w:rsidR="00760754" w:rsidRPr="00DD6756">
              <w:rPr>
                <w:rFonts w:asciiTheme="minorHAnsi" w:hAnsiTheme="minorHAnsi" w:cstheme="minorHAnsi"/>
                <w:lang w:val="en-US" w:eastAsia="zh-CN"/>
              </w:rPr>
              <w:t>can adjust</w:t>
            </w:r>
            <w:r w:rsidRPr="00DD6756">
              <w:rPr>
                <w:rFonts w:asciiTheme="minorHAnsi" w:hAnsiTheme="minorHAnsi" w:cstheme="minorHAnsi"/>
                <w:lang w:val="en-US" w:eastAsia="zh-CN"/>
              </w:rPr>
              <w:t xml:space="preserve"> </w:t>
            </w:r>
            <w:r w:rsidR="00760754" w:rsidRPr="00DD6756">
              <w:rPr>
                <w:rFonts w:asciiTheme="minorHAnsi" w:hAnsiTheme="minorHAnsi" w:cstheme="minorHAnsi"/>
                <w:lang w:val="en-US" w:eastAsia="zh-CN"/>
              </w:rPr>
              <w:t xml:space="preserve">different </w:t>
            </w:r>
            <w:r w:rsidRPr="00DD6756">
              <w:rPr>
                <w:rFonts w:asciiTheme="minorHAnsi" w:hAnsiTheme="minorHAnsi" w:cstheme="minorHAnsi"/>
                <w:lang w:val="en-US" w:eastAsia="zh-CN"/>
              </w:rPr>
              <w:t xml:space="preserve">timing </w:t>
            </w:r>
            <w:r w:rsidR="002F2486">
              <w:rPr>
                <w:rFonts w:asciiTheme="minorHAnsi" w:hAnsiTheme="minorHAnsi" w:cstheme="minorHAnsi"/>
                <w:lang w:val="en-US" w:eastAsia="zh-CN"/>
              </w:rPr>
              <w:t xml:space="preserve">offset </w:t>
            </w:r>
            <w:r w:rsidRPr="00DD6756">
              <w:rPr>
                <w:rFonts w:asciiTheme="minorHAnsi" w:hAnsiTheme="minorHAnsi" w:cstheme="minorHAnsi"/>
                <w:lang w:val="en-US" w:eastAsia="zh-CN"/>
              </w:rPr>
              <w:t>for different cells measurement.</w:t>
            </w:r>
          </w:p>
          <w:p w14:paraId="25AD9695" w14:textId="551D214D" w:rsidR="006C7E07" w:rsidRPr="00DD6756" w:rsidRDefault="006C7E07" w:rsidP="006C7E07">
            <w:pPr>
              <w:numPr>
                <w:ilvl w:val="0"/>
                <w:numId w:val="23"/>
              </w:numPr>
              <w:rPr>
                <w:rFonts w:asciiTheme="minorHAnsi" w:hAnsiTheme="minorHAnsi" w:cstheme="minorHAnsi"/>
                <w:lang w:eastAsia="zh-CN"/>
              </w:rPr>
            </w:pPr>
            <w:r w:rsidRPr="00DD6756">
              <w:rPr>
                <w:rFonts w:asciiTheme="minorHAnsi" w:hAnsiTheme="minorHAnsi" w:cstheme="minorHAnsi"/>
                <w:lang w:val="en-US" w:eastAsia="zh-CN"/>
              </w:rPr>
              <w:t xml:space="preserve">Scaling factor is w.r.t layers and </w:t>
            </w:r>
            <w:r w:rsidR="00760754" w:rsidRPr="00DD6756">
              <w:rPr>
                <w:rFonts w:asciiTheme="minorHAnsi" w:hAnsiTheme="minorHAnsi" w:cstheme="minorHAnsi"/>
                <w:lang w:val="en-US" w:eastAsia="zh-CN"/>
              </w:rPr>
              <w:t>cells.</w:t>
            </w:r>
            <w:r w:rsidRPr="00DD6756">
              <w:rPr>
                <w:rFonts w:asciiTheme="minorHAnsi" w:hAnsiTheme="minorHAnsi" w:cstheme="minorHAnsi"/>
                <w:lang w:val="en-US" w:eastAsia="zh-CN"/>
              </w:rPr>
              <w:t xml:space="preserve"> </w:t>
            </w:r>
          </w:p>
          <w:p w14:paraId="0F768BAD" w14:textId="18DFE160" w:rsidR="006C7E07" w:rsidRPr="00DD6756" w:rsidRDefault="006C7E07" w:rsidP="006C7E07">
            <w:pPr>
              <w:numPr>
                <w:ilvl w:val="1"/>
                <w:numId w:val="23"/>
              </w:numPr>
              <w:rPr>
                <w:rFonts w:asciiTheme="minorHAnsi" w:hAnsiTheme="minorHAnsi" w:cstheme="minorHAnsi"/>
                <w:lang w:eastAsia="zh-CN"/>
              </w:rPr>
            </w:pPr>
            <w:r w:rsidRPr="00DD6756">
              <w:rPr>
                <w:rFonts w:asciiTheme="minorHAnsi" w:hAnsiTheme="minorHAnsi" w:cstheme="minorHAnsi"/>
                <w:lang w:val="en-US" w:eastAsia="zh-CN"/>
              </w:rPr>
              <w:t xml:space="preserve">Different cells may have different timing or RTD and UE measures different </w:t>
            </w:r>
            <w:r w:rsidR="00AD3D6D" w:rsidRPr="00DD6756">
              <w:rPr>
                <w:rFonts w:asciiTheme="minorHAnsi" w:hAnsiTheme="minorHAnsi" w:cstheme="minorHAnsi"/>
                <w:lang w:val="en-US" w:eastAsia="zh-CN"/>
              </w:rPr>
              <w:t xml:space="preserve">cells which are in one RTD </w:t>
            </w:r>
            <w:r w:rsidR="002F2486">
              <w:rPr>
                <w:rFonts w:asciiTheme="minorHAnsi" w:hAnsiTheme="minorHAnsi" w:cstheme="minorHAnsi"/>
                <w:lang w:val="en-US" w:eastAsia="zh-CN"/>
              </w:rPr>
              <w:t>group</w:t>
            </w:r>
            <w:r w:rsidR="002F2486" w:rsidRPr="00DD6756">
              <w:rPr>
                <w:rFonts w:asciiTheme="minorHAnsi" w:hAnsiTheme="minorHAnsi" w:cstheme="minorHAnsi"/>
                <w:lang w:val="en-US" w:eastAsia="zh-CN"/>
              </w:rPr>
              <w:t xml:space="preserve"> </w:t>
            </w:r>
            <w:r w:rsidR="00AD3D6D" w:rsidRPr="00DD6756">
              <w:rPr>
                <w:rFonts w:asciiTheme="minorHAnsi" w:hAnsiTheme="minorHAnsi" w:cstheme="minorHAnsi"/>
                <w:lang w:val="en-US" w:eastAsia="zh-CN"/>
              </w:rPr>
              <w:t xml:space="preserve">at once. </w:t>
            </w:r>
          </w:p>
          <w:p w14:paraId="6DBB8402" w14:textId="5FD5DEAA" w:rsidR="006C7E07" w:rsidRPr="00DD6756" w:rsidRDefault="00FE4954" w:rsidP="00964EB2">
            <w:pPr>
              <w:numPr>
                <w:ilvl w:val="0"/>
                <w:numId w:val="23"/>
              </w:numPr>
              <w:rPr>
                <w:rFonts w:asciiTheme="minorHAnsi" w:hAnsiTheme="minorHAnsi" w:cstheme="minorHAnsi"/>
                <w:lang w:val="en-US" w:eastAsia="zh-CN"/>
              </w:rPr>
            </w:pPr>
            <w:r>
              <w:rPr>
                <w:rFonts w:asciiTheme="minorHAnsi" w:hAnsiTheme="minorHAnsi" w:cstheme="minorHAnsi"/>
                <w:lang w:val="en-US" w:eastAsia="zh-CN"/>
              </w:rPr>
              <w:t>Measurement a</w:t>
            </w:r>
            <w:r w:rsidR="006C7E07" w:rsidRPr="00DD6756">
              <w:rPr>
                <w:rFonts w:asciiTheme="minorHAnsi" w:hAnsiTheme="minorHAnsi" w:cstheme="minorHAnsi"/>
                <w:lang w:val="en-US" w:eastAsia="zh-CN"/>
              </w:rPr>
              <w:t xml:space="preserve">ccuracy degradation is not allowed. UE need to support at least legacy accuracy </w:t>
            </w:r>
            <w:r w:rsidR="008E28DF" w:rsidRPr="00DD6756">
              <w:rPr>
                <w:rFonts w:asciiTheme="minorHAnsi" w:hAnsiTheme="minorHAnsi" w:cstheme="minorHAnsi"/>
                <w:lang w:val="en-US" w:eastAsia="zh-CN"/>
              </w:rPr>
              <w:t>value.</w:t>
            </w:r>
          </w:p>
        </w:tc>
        <w:tc>
          <w:tcPr>
            <w:tcW w:w="3397" w:type="dxa"/>
          </w:tcPr>
          <w:p w14:paraId="4DC42B33" w14:textId="1C7B13F8" w:rsidR="006C7E07" w:rsidRPr="00DD6756" w:rsidRDefault="00EA1FFA" w:rsidP="00760754">
            <w:pPr>
              <w:numPr>
                <w:ilvl w:val="0"/>
                <w:numId w:val="23"/>
              </w:numPr>
              <w:rPr>
                <w:rFonts w:asciiTheme="minorHAnsi" w:hAnsiTheme="minorHAnsi" w:cstheme="minorHAnsi"/>
                <w:lang w:val="en-US" w:eastAsia="zh-CN"/>
              </w:rPr>
            </w:pPr>
            <w:r w:rsidRPr="00DD6756">
              <w:rPr>
                <w:rFonts w:asciiTheme="minorHAnsi" w:hAnsiTheme="minorHAnsi" w:cstheme="minorHAnsi"/>
                <w:lang w:val="en-US" w:eastAsia="zh-CN"/>
              </w:rPr>
              <w:t>Due to RX beam assumption different cells are measured in TDM fashion. L3 and L1 use same SSB occasion</w:t>
            </w:r>
            <w:r w:rsidR="00760754" w:rsidRPr="00DD6756">
              <w:rPr>
                <w:rFonts w:asciiTheme="minorHAnsi" w:hAnsiTheme="minorHAnsi" w:cstheme="minorHAnsi"/>
                <w:lang w:val="en-US" w:eastAsia="zh-CN"/>
              </w:rPr>
              <w:t>.</w:t>
            </w:r>
          </w:p>
        </w:tc>
      </w:tr>
    </w:tbl>
    <w:p w14:paraId="6BEA0914" w14:textId="77777777" w:rsidR="00644297" w:rsidRPr="00DD6756" w:rsidRDefault="00644297" w:rsidP="003107C3">
      <w:pPr>
        <w:rPr>
          <w:rFonts w:asciiTheme="minorHAnsi" w:hAnsiTheme="minorHAnsi" w:cstheme="minorHAnsi"/>
          <w:lang w:val="en-US" w:eastAsia="zh-CN"/>
        </w:rPr>
      </w:pPr>
    </w:p>
    <w:p w14:paraId="05287347" w14:textId="484CCE5F" w:rsidR="002A1987" w:rsidRPr="00DD6756" w:rsidRDefault="00217D5E" w:rsidP="002A1987">
      <w:pPr>
        <w:pStyle w:val="ListParagraph"/>
        <w:numPr>
          <w:ilvl w:val="0"/>
          <w:numId w:val="20"/>
        </w:numPr>
        <w:spacing w:after="0"/>
        <w:rPr>
          <w:rFonts w:asciiTheme="minorHAnsi" w:hAnsiTheme="minorHAnsi" w:cstheme="minorHAnsi"/>
          <w:lang w:eastAsia="zh-CN"/>
        </w:rPr>
      </w:pPr>
      <w:r w:rsidRPr="00136FF0">
        <w:rPr>
          <w:rFonts w:asciiTheme="minorHAnsi" w:hAnsiTheme="minorHAnsi" w:cstheme="minorHAnsi"/>
          <w:sz w:val="22"/>
          <w:szCs w:val="22"/>
          <w:lang w:val="en-US" w:eastAsia="zh-CN"/>
        </w:rPr>
        <w:t xml:space="preserve">RAN4 to agree on the </w:t>
      </w:r>
      <w:r w:rsidR="004267DB" w:rsidRPr="00136FF0">
        <w:rPr>
          <w:rFonts w:asciiTheme="minorHAnsi" w:hAnsiTheme="minorHAnsi" w:cstheme="minorHAnsi"/>
          <w:sz w:val="22"/>
          <w:szCs w:val="22"/>
          <w:lang w:val="en-US" w:eastAsia="zh-CN"/>
        </w:rPr>
        <w:t>principle</w:t>
      </w:r>
      <w:r w:rsidR="00D10EA8" w:rsidRPr="00136FF0">
        <w:rPr>
          <w:rFonts w:asciiTheme="minorHAnsi" w:hAnsiTheme="minorHAnsi" w:cstheme="minorHAnsi"/>
          <w:sz w:val="22"/>
          <w:szCs w:val="22"/>
          <w:lang w:val="en-US" w:eastAsia="zh-CN"/>
        </w:rPr>
        <w:t>s</w:t>
      </w:r>
      <w:r w:rsidR="004267DB" w:rsidRPr="00136FF0">
        <w:rPr>
          <w:rFonts w:asciiTheme="minorHAnsi" w:hAnsiTheme="minorHAnsi" w:cstheme="minorHAnsi"/>
          <w:sz w:val="22"/>
          <w:szCs w:val="22"/>
          <w:lang w:val="en-US" w:eastAsia="zh-CN"/>
        </w:rPr>
        <w:t xml:space="preserve"> of </w:t>
      </w:r>
      <w:r w:rsidR="00CF5D43" w:rsidRPr="00136FF0">
        <w:rPr>
          <w:rFonts w:asciiTheme="minorHAnsi" w:hAnsiTheme="minorHAnsi" w:cstheme="minorHAnsi"/>
          <w:sz w:val="22"/>
          <w:szCs w:val="22"/>
          <w:lang w:val="en-US" w:eastAsia="zh-CN"/>
        </w:rPr>
        <w:t>table 1</w:t>
      </w:r>
      <w:r w:rsidR="002A1987" w:rsidRPr="00136FF0">
        <w:rPr>
          <w:rFonts w:asciiTheme="minorHAnsi" w:hAnsiTheme="minorHAnsi" w:cstheme="minorHAnsi"/>
          <w:sz w:val="22"/>
          <w:szCs w:val="22"/>
          <w:lang w:val="en-US" w:eastAsia="zh-CN"/>
        </w:rPr>
        <w:t xml:space="preserve"> </w:t>
      </w:r>
      <w:r w:rsidR="00CF5D43" w:rsidRPr="00136FF0">
        <w:rPr>
          <w:rFonts w:asciiTheme="minorHAnsi" w:hAnsiTheme="minorHAnsi" w:cstheme="minorHAnsi"/>
          <w:sz w:val="22"/>
          <w:szCs w:val="22"/>
          <w:lang w:val="en-US" w:eastAsia="zh-CN"/>
        </w:rPr>
        <w:t>for the optional UE capability for the intra-</w:t>
      </w:r>
      <w:r w:rsidR="002A1987" w:rsidRPr="00136FF0">
        <w:rPr>
          <w:rFonts w:asciiTheme="minorHAnsi" w:hAnsiTheme="minorHAnsi" w:cstheme="minorHAnsi"/>
          <w:sz w:val="22"/>
          <w:szCs w:val="22"/>
          <w:lang w:val="en-US" w:eastAsia="zh-CN"/>
        </w:rPr>
        <w:t>frequency</w:t>
      </w:r>
      <w:r w:rsidR="00CF5D43" w:rsidRPr="00136FF0">
        <w:rPr>
          <w:rFonts w:asciiTheme="minorHAnsi" w:hAnsiTheme="minorHAnsi" w:cstheme="minorHAnsi"/>
          <w:sz w:val="22"/>
          <w:szCs w:val="22"/>
          <w:lang w:val="en-US" w:eastAsia="zh-CN"/>
        </w:rPr>
        <w:t xml:space="preserve"> </w:t>
      </w:r>
      <w:r w:rsidR="00ED5393">
        <w:rPr>
          <w:rFonts w:asciiTheme="minorHAnsi" w:hAnsiTheme="minorHAnsi" w:cstheme="minorHAnsi"/>
          <w:sz w:val="22"/>
          <w:szCs w:val="22"/>
          <w:lang w:val="en-US" w:eastAsia="zh-CN"/>
        </w:rPr>
        <w:t xml:space="preserve">LTM l1-RSRP </w:t>
      </w:r>
      <w:r w:rsidR="00CF5D43" w:rsidRPr="00136FF0">
        <w:rPr>
          <w:rFonts w:asciiTheme="minorHAnsi" w:hAnsiTheme="minorHAnsi" w:cstheme="minorHAnsi"/>
          <w:sz w:val="22"/>
          <w:szCs w:val="22"/>
          <w:lang w:val="en-US" w:eastAsia="zh-CN"/>
        </w:rPr>
        <w:t xml:space="preserve">measurement </w:t>
      </w:r>
      <w:r w:rsidR="002A1987" w:rsidRPr="00136FF0">
        <w:rPr>
          <w:rFonts w:asciiTheme="minorHAnsi" w:hAnsiTheme="minorHAnsi" w:cstheme="minorHAnsi"/>
          <w:sz w:val="22"/>
          <w:szCs w:val="22"/>
          <w:lang w:val="en-US" w:eastAsia="zh-CN"/>
        </w:rPr>
        <w:t>requirement.</w:t>
      </w:r>
      <w:r w:rsidR="002A1987" w:rsidRPr="00DD6756">
        <w:rPr>
          <w:rFonts w:asciiTheme="minorHAnsi" w:hAnsiTheme="minorHAnsi" w:cstheme="minorHAnsi"/>
          <w:lang w:eastAsia="zh-CN"/>
        </w:rPr>
        <w:t xml:space="preserve"> </w:t>
      </w:r>
    </w:p>
    <w:p w14:paraId="719DC888" w14:textId="05E56647" w:rsidR="00D058D2" w:rsidRPr="00DD6756" w:rsidRDefault="00D058D2" w:rsidP="00B8154E">
      <w:pPr>
        <w:ind w:left="2520"/>
        <w:rPr>
          <w:rFonts w:asciiTheme="minorHAnsi" w:hAnsiTheme="minorHAnsi" w:cstheme="minorHAnsi"/>
          <w:lang w:eastAsia="zh-CN"/>
        </w:rPr>
      </w:pPr>
    </w:p>
    <w:p w14:paraId="15FF16C9" w14:textId="18633BD9" w:rsidR="00063FF5" w:rsidRPr="00136FF0" w:rsidRDefault="00063FF5" w:rsidP="00851720">
      <w:pPr>
        <w:pStyle w:val="Heading3"/>
      </w:pPr>
      <w:r w:rsidRPr="00136FF0">
        <w:t xml:space="preserve">Intra-frequency requirements for </w:t>
      </w:r>
      <w:r w:rsidR="005B496A" w:rsidRPr="00136FF0">
        <w:t>basic</w:t>
      </w:r>
      <w:r w:rsidRPr="00136FF0">
        <w:t xml:space="preserve"> UE capability</w:t>
      </w:r>
    </w:p>
    <w:p w14:paraId="7619CE9E" w14:textId="77777777" w:rsidR="00D058D2" w:rsidRPr="00DD6756" w:rsidRDefault="00063FF5" w:rsidP="00063FF5">
      <w:pPr>
        <w:numPr>
          <w:ilvl w:val="0"/>
          <w:numId w:val="23"/>
        </w:numPr>
        <w:tabs>
          <w:tab w:val="clear" w:pos="360"/>
          <w:tab w:val="num" w:pos="720"/>
        </w:tabs>
        <w:rPr>
          <w:rFonts w:asciiTheme="minorHAnsi" w:hAnsiTheme="minorHAnsi" w:cstheme="minorHAnsi"/>
          <w:lang w:eastAsia="zh-CN"/>
        </w:rPr>
      </w:pPr>
      <w:r w:rsidRPr="00DD6756">
        <w:rPr>
          <w:rFonts w:asciiTheme="minorHAnsi" w:hAnsiTheme="minorHAnsi" w:cstheme="minorHAnsi"/>
          <w:b/>
          <w:bCs/>
          <w:lang w:val="en-US" w:eastAsia="zh-CN"/>
        </w:rPr>
        <w:t>L</w:t>
      </w:r>
      <w:r w:rsidR="00D058D2" w:rsidRPr="00DD6756">
        <w:rPr>
          <w:rFonts w:asciiTheme="minorHAnsi" w:hAnsiTheme="minorHAnsi" w:cstheme="minorHAnsi"/>
          <w:b/>
          <w:bCs/>
          <w:lang w:val="en-US" w:eastAsia="zh-CN"/>
        </w:rPr>
        <w:t>egacy principles</w:t>
      </w:r>
    </w:p>
    <w:p w14:paraId="57188D0A" w14:textId="77777777" w:rsidR="00D058D2" w:rsidRPr="00DD6756" w:rsidRDefault="00D058D2" w:rsidP="00063FF5">
      <w:pPr>
        <w:numPr>
          <w:ilvl w:val="2"/>
          <w:numId w:val="23"/>
        </w:numPr>
        <w:tabs>
          <w:tab w:val="num" w:pos="2160"/>
        </w:tabs>
        <w:rPr>
          <w:rFonts w:asciiTheme="minorHAnsi" w:hAnsiTheme="minorHAnsi" w:cstheme="minorHAnsi"/>
          <w:lang w:eastAsia="zh-CN"/>
        </w:rPr>
      </w:pPr>
      <w:r w:rsidRPr="00DD6756">
        <w:rPr>
          <w:rFonts w:asciiTheme="minorHAnsi" w:hAnsiTheme="minorHAnsi" w:cstheme="minorHAnsi"/>
          <w:lang w:val="en-US" w:eastAsia="zh-CN"/>
        </w:rPr>
        <w:t xml:space="preserve">Partial overlapping: L1 is done outside </w:t>
      </w:r>
      <w:proofErr w:type="gramStart"/>
      <w:r w:rsidRPr="00DD6756">
        <w:rPr>
          <w:rFonts w:asciiTheme="minorHAnsi" w:hAnsiTheme="minorHAnsi" w:cstheme="minorHAnsi"/>
          <w:lang w:val="en-US" w:eastAsia="zh-CN"/>
        </w:rPr>
        <w:t>SMTC</w:t>
      </w:r>
      <w:proofErr w:type="gramEnd"/>
    </w:p>
    <w:p w14:paraId="63E7AC65" w14:textId="77777777" w:rsidR="00D058D2" w:rsidRPr="00DD6756" w:rsidRDefault="00D058D2" w:rsidP="00063FF5">
      <w:pPr>
        <w:numPr>
          <w:ilvl w:val="2"/>
          <w:numId w:val="23"/>
        </w:numPr>
        <w:tabs>
          <w:tab w:val="num" w:pos="2160"/>
        </w:tabs>
        <w:rPr>
          <w:rFonts w:asciiTheme="minorHAnsi" w:hAnsiTheme="minorHAnsi" w:cstheme="minorHAnsi"/>
          <w:lang w:eastAsia="zh-CN"/>
        </w:rPr>
      </w:pPr>
      <w:r w:rsidRPr="00DD6756">
        <w:rPr>
          <w:rFonts w:asciiTheme="minorHAnsi" w:hAnsiTheme="minorHAnsi" w:cstheme="minorHAnsi"/>
          <w:lang w:val="en-US" w:eastAsia="zh-CN"/>
        </w:rPr>
        <w:t xml:space="preserve">Fully </w:t>
      </w:r>
      <w:r w:rsidR="00063FF5" w:rsidRPr="00DD6756">
        <w:rPr>
          <w:rFonts w:asciiTheme="minorHAnsi" w:hAnsiTheme="minorHAnsi" w:cstheme="minorHAnsi"/>
          <w:lang w:val="en-US" w:eastAsia="zh-CN"/>
        </w:rPr>
        <w:t>overlapping</w:t>
      </w:r>
      <w:r w:rsidRPr="00DD6756">
        <w:rPr>
          <w:rFonts w:asciiTheme="minorHAnsi" w:hAnsiTheme="minorHAnsi" w:cstheme="minorHAnsi"/>
          <w:lang w:val="en-US" w:eastAsia="zh-CN"/>
        </w:rPr>
        <w:t xml:space="preserve"> sharing factor P=3 for L1 and P=1.5 for L3</w:t>
      </w:r>
      <w:r w:rsidR="00063FF5" w:rsidRPr="00DD6756">
        <w:rPr>
          <w:rFonts w:asciiTheme="minorHAnsi" w:hAnsiTheme="minorHAnsi" w:cstheme="minorHAnsi"/>
          <w:lang w:val="en-US" w:eastAsia="zh-CN"/>
        </w:rPr>
        <w:t xml:space="preserve"> </w:t>
      </w:r>
    </w:p>
    <w:p w14:paraId="49CD90E2" w14:textId="77777777" w:rsidR="00D058D2" w:rsidRPr="00DD6756" w:rsidRDefault="00D058D2" w:rsidP="00063FF5">
      <w:pPr>
        <w:numPr>
          <w:ilvl w:val="1"/>
          <w:numId w:val="23"/>
        </w:numPr>
        <w:tabs>
          <w:tab w:val="num" w:pos="1440"/>
        </w:tabs>
        <w:rPr>
          <w:rFonts w:asciiTheme="minorHAnsi" w:hAnsiTheme="minorHAnsi" w:cstheme="minorHAnsi"/>
          <w:lang w:eastAsia="zh-CN"/>
        </w:rPr>
      </w:pPr>
      <w:r w:rsidRPr="00DD6756">
        <w:rPr>
          <w:rFonts w:asciiTheme="minorHAnsi" w:hAnsiTheme="minorHAnsi" w:cstheme="minorHAnsi"/>
          <w:lang w:val="en-US" w:eastAsia="zh-CN"/>
        </w:rPr>
        <w:t>Rel-17 ICBM</w:t>
      </w:r>
    </w:p>
    <w:p w14:paraId="6E3C010B" w14:textId="77777777" w:rsidR="00D058D2" w:rsidRPr="00DD6756" w:rsidRDefault="00D058D2" w:rsidP="00063FF5">
      <w:pPr>
        <w:numPr>
          <w:ilvl w:val="2"/>
          <w:numId w:val="23"/>
        </w:numPr>
        <w:tabs>
          <w:tab w:val="num" w:pos="2160"/>
        </w:tabs>
        <w:rPr>
          <w:rFonts w:asciiTheme="minorHAnsi" w:hAnsiTheme="minorHAnsi" w:cstheme="minorHAnsi"/>
          <w:lang w:eastAsia="zh-CN"/>
        </w:rPr>
      </w:pPr>
      <w:r w:rsidRPr="00DD6756">
        <w:rPr>
          <w:rFonts w:asciiTheme="minorHAnsi" w:hAnsiTheme="minorHAnsi" w:cstheme="minorHAnsi"/>
          <w:lang w:val="en-US" w:eastAsia="zh-CN"/>
        </w:rPr>
        <w:t xml:space="preserve">In FR2, different cells are measured in TDM </w:t>
      </w:r>
      <w:proofErr w:type="gramStart"/>
      <w:r w:rsidRPr="00DD6756">
        <w:rPr>
          <w:rFonts w:asciiTheme="minorHAnsi" w:hAnsiTheme="minorHAnsi" w:cstheme="minorHAnsi"/>
          <w:lang w:val="en-US" w:eastAsia="zh-CN"/>
        </w:rPr>
        <w:t>fashion</w:t>
      </w:r>
      <w:proofErr w:type="gramEnd"/>
    </w:p>
    <w:p w14:paraId="7711E16E" w14:textId="4729592C" w:rsidR="00ED5393" w:rsidRPr="00FA0597" w:rsidRDefault="00ED5393" w:rsidP="00FA0597">
      <w:pPr>
        <w:pStyle w:val="Caption"/>
        <w:keepNext/>
        <w:jc w:val="center"/>
        <w:rPr>
          <w:lang w:val="en-US"/>
        </w:rPr>
      </w:pPr>
      <w:r w:rsidRPr="00FA0597">
        <w:rPr>
          <w:lang w:val="en-US"/>
        </w:rPr>
        <w:t xml:space="preserve">Table </w:t>
      </w:r>
      <w:r>
        <w:fldChar w:fldCharType="begin"/>
      </w:r>
      <w:r w:rsidRPr="00FA0597">
        <w:rPr>
          <w:lang w:val="en-US"/>
        </w:rPr>
        <w:instrText xml:space="preserve"> SEQ Table \* ARABIC </w:instrText>
      </w:r>
      <w:r>
        <w:fldChar w:fldCharType="separate"/>
      </w:r>
      <w:r w:rsidRPr="00FA0597">
        <w:rPr>
          <w:noProof/>
          <w:lang w:val="en-US"/>
        </w:rPr>
        <w:t>2</w:t>
      </w:r>
      <w:r>
        <w:fldChar w:fldCharType="end"/>
      </w:r>
      <w:r w:rsidRPr="00FA0597">
        <w:rPr>
          <w:lang w:val="en-US"/>
        </w:rPr>
        <w:t>:Principles for LTM L1-RSRP measurements for basic feature</w:t>
      </w:r>
    </w:p>
    <w:tbl>
      <w:tblPr>
        <w:tblStyle w:val="TableGrid"/>
        <w:tblW w:w="0" w:type="auto"/>
        <w:tblLook w:val="04A0" w:firstRow="1" w:lastRow="0" w:firstColumn="1" w:lastColumn="0" w:noHBand="0" w:noVBand="1"/>
      </w:tblPr>
      <w:tblGrid>
        <w:gridCol w:w="1980"/>
        <w:gridCol w:w="4252"/>
        <w:gridCol w:w="3397"/>
      </w:tblGrid>
      <w:tr w:rsidR="00964EB2" w:rsidRPr="00DD6756" w14:paraId="55C70959" w14:textId="77777777">
        <w:tc>
          <w:tcPr>
            <w:tcW w:w="1980" w:type="dxa"/>
          </w:tcPr>
          <w:p w14:paraId="1BCC0638" w14:textId="77777777" w:rsidR="00964EB2" w:rsidRPr="00DD6756" w:rsidRDefault="00964EB2">
            <w:pPr>
              <w:rPr>
                <w:rFonts w:asciiTheme="minorHAnsi" w:hAnsiTheme="minorHAnsi" w:cstheme="minorHAnsi"/>
                <w:lang w:val="en-US" w:eastAsia="zh-CN"/>
              </w:rPr>
            </w:pPr>
          </w:p>
        </w:tc>
        <w:tc>
          <w:tcPr>
            <w:tcW w:w="4252" w:type="dxa"/>
          </w:tcPr>
          <w:p w14:paraId="7D1742AB" w14:textId="77777777" w:rsidR="00964EB2" w:rsidRPr="00DD6756" w:rsidRDefault="00964EB2">
            <w:pPr>
              <w:rPr>
                <w:rFonts w:asciiTheme="minorHAnsi" w:hAnsiTheme="minorHAnsi" w:cstheme="minorHAnsi"/>
                <w:lang w:val="en-US" w:eastAsia="zh-CN"/>
              </w:rPr>
            </w:pPr>
            <w:r w:rsidRPr="00DD6756">
              <w:rPr>
                <w:rFonts w:asciiTheme="minorHAnsi" w:hAnsiTheme="minorHAnsi" w:cstheme="minorHAnsi"/>
                <w:lang w:val="en-US" w:eastAsia="zh-CN"/>
              </w:rPr>
              <w:t>FR1</w:t>
            </w:r>
          </w:p>
        </w:tc>
        <w:tc>
          <w:tcPr>
            <w:tcW w:w="3397" w:type="dxa"/>
          </w:tcPr>
          <w:p w14:paraId="0065A066" w14:textId="77777777" w:rsidR="00964EB2" w:rsidRPr="00DD6756" w:rsidRDefault="00964EB2">
            <w:pPr>
              <w:rPr>
                <w:rFonts w:asciiTheme="minorHAnsi" w:hAnsiTheme="minorHAnsi" w:cstheme="minorHAnsi"/>
                <w:lang w:val="en-US" w:eastAsia="zh-CN"/>
              </w:rPr>
            </w:pPr>
            <w:r w:rsidRPr="00DD6756">
              <w:rPr>
                <w:rFonts w:asciiTheme="minorHAnsi" w:hAnsiTheme="minorHAnsi" w:cstheme="minorHAnsi"/>
                <w:lang w:val="en-US" w:eastAsia="zh-CN"/>
              </w:rPr>
              <w:t>FR2</w:t>
            </w:r>
          </w:p>
        </w:tc>
      </w:tr>
      <w:tr w:rsidR="00964EB2" w:rsidRPr="00DD6756" w14:paraId="6D555E45" w14:textId="77777777">
        <w:tc>
          <w:tcPr>
            <w:tcW w:w="1980" w:type="dxa"/>
          </w:tcPr>
          <w:p w14:paraId="4FBE8030" w14:textId="77777777" w:rsidR="00964EB2" w:rsidRPr="00DD6756" w:rsidRDefault="00964EB2">
            <w:pPr>
              <w:rPr>
                <w:rFonts w:asciiTheme="minorHAnsi" w:hAnsiTheme="minorHAnsi" w:cstheme="minorHAnsi"/>
                <w:lang w:val="en-US" w:eastAsia="zh-CN"/>
              </w:rPr>
            </w:pPr>
            <w:r w:rsidRPr="00DD6756">
              <w:rPr>
                <w:rFonts w:asciiTheme="minorHAnsi" w:hAnsiTheme="minorHAnsi" w:cstheme="minorHAnsi"/>
                <w:lang w:val="en-US" w:eastAsia="zh-CN"/>
              </w:rPr>
              <w:t>Partially overlapping</w:t>
            </w:r>
          </w:p>
        </w:tc>
        <w:tc>
          <w:tcPr>
            <w:tcW w:w="4252" w:type="dxa"/>
          </w:tcPr>
          <w:p w14:paraId="5A488608" w14:textId="77777777" w:rsidR="00964EB2" w:rsidRPr="00DD6756" w:rsidRDefault="00D058D2">
            <w:pPr>
              <w:rPr>
                <w:rFonts w:asciiTheme="minorHAnsi" w:hAnsiTheme="minorHAnsi" w:cstheme="minorHAnsi"/>
                <w:lang w:val="en-US" w:eastAsia="zh-CN"/>
              </w:rPr>
            </w:pPr>
            <w:r w:rsidRPr="00DD6756">
              <w:rPr>
                <w:rFonts w:asciiTheme="minorHAnsi" w:hAnsiTheme="minorHAnsi" w:cstheme="minorHAnsi"/>
                <w:lang w:val="en-US" w:eastAsia="zh-CN"/>
              </w:rPr>
              <w:t xml:space="preserve">L1 is done outside </w:t>
            </w:r>
            <w:r w:rsidR="00964EB2" w:rsidRPr="00DD6756">
              <w:rPr>
                <w:rFonts w:asciiTheme="minorHAnsi" w:hAnsiTheme="minorHAnsi" w:cstheme="minorHAnsi"/>
                <w:lang w:val="en-US" w:eastAsia="zh-CN"/>
              </w:rPr>
              <w:t>SMTC.</w:t>
            </w:r>
          </w:p>
        </w:tc>
        <w:tc>
          <w:tcPr>
            <w:tcW w:w="3397" w:type="dxa"/>
          </w:tcPr>
          <w:p w14:paraId="2B4ABD85" w14:textId="77777777" w:rsidR="00964EB2" w:rsidRPr="00DD6756" w:rsidRDefault="00D058D2">
            <w:pPr>
              <w:rPr>
                <w:rFonts w:asciiTheme="minorHAnsi" w:hAnsiTheme="minorHAnsi" w:cstheme="minorHAnsi"/>
                <w:lang w:val="en-US" w:eastAsia="zh-CN"/>
              </w:rPr>
            </w:pPr>
            <w:r w:rsidRPr="00DD6756">
              <w:rPr>
                <w:rFonts w:asciiTheme="minorHAnsi" w:hAnsiTheme="minorHAnsi" w:cstheme="minorHAnsi"/>
                <w:lang w:val="en-US" w:eastAsia="zh-CN"/>
              </w:rPr>
              <w:t xml:space="preserve">L1 is done outside </w:t>
            </w:r>
            <w:r w:rsidR="00964EB2" w:rsidRPr="00DD6756">
              <w:rPr>
                <w:rFonts w:asciiTheme="minorHAnsi" w:hAnsiTheme="minorHAnsi" w:cstheme="minorHAnsi"/>
                <w:lang w:val="en-US" w:eastAsia="zh-CN"/>
              </w:rPr>
              <w:t>SMTC.</w:t>
            </w:r>
          </w:p>
        </w:tc>
      </w:tr>
      <w:tr w:rsidR="00964EB2" w:rsidRPr="00DD6756" w14:paraId="1E1E7E1A" w14:textId="77777777">
        <w:tc>
          <w:tcPr>
            <w:tcW w:w="1980" w:type="dxa"/>
            <w:vMerge w:val="restart"/>
          </w:tcPr>
          <w:p w14:paraId="7F0E7DCA" w14:textId="77777777" w:rsidR="00964EB2" w:rsidRPr="00DD6756" w:rsidRDefault="00964EB2">
            <w:pPr>
              <w:rPr>
                <w:rFonts w:asciiTheme="minorHAnsi" w:hAnsiTheme="minorHAnsi" w:cstheme="minorHAnsi"/>
                <w:lang w:val="en-US" w:eastAsia="zh-CN"/>
              </w:rPr>
            </w:pPr>
            <w:r w:rsidRPr="00DD6756">
              <w:rPr>
                <w:rFonts w:asciiTheme="minorHAnsi" w:hAnsiTheme="minorHAnsi" w:cstheme="minorHAnsi"/>
                <w:lang w:val="en-US" w:eastAsia="zh-CN"/>
              </w:rPr>
              <w:t>Fully overlapping</w:t>
            </w:r>
          </w:p>
        </w:tc>
        <w:tc>
          <w:tcPr>
            <w:tcW w:w="7649" w:type="dxa"/>
            <w:gridSpan w:val="2"/>
          </w:tcPr>
          <w:p w14:paraId="69FCB0FB" w14:textId="77777777" w:rsidR="00964EB2" w:rsidRPr="00DD6756" w:rsidRDefault="00964EB2">
            <w:pPr>
              <w:rPr>
                <w:rFonts w:asciiTheme="minorHAnsi" w:hAnsiTheme="minorHAnsi" w:cstheme="minorHAnsi"/>
                <w:lang w:val="en-US" w:eastAsia="zh-CN"/>
              </w:rPr>
            </w:pPr>
            <w:r w:rsidRPr="00DD6756">
              <w:rPr>
                <w:rFonts w:asciiTheme="minorHAnsi" w:hAnsiTheme="minorHAnsi" w:cstheme="minorHAnsi"/>
                <w:lang w:val="en-US" w:eastAsia="zh-CN"/>
              </w:rPr>
              <w:t>S</w:t>
            </w:r>
            <w:r w:rsidR="00D058D2" w:rsidRPr="00DD6756">
              <w:rPr>
                <w:rFonts w:asciiTheme="minorHAnsi" w:hAnsiTheme="minorHAnsi" w:cstheme="minorHAnsi"/>
                <w:lang w:val="en-US" w:eastAsia="zh-CN"/>
              </w:rPr>
              <w:t>haring factor P=3 for L1</w:t>
            </w:r>
            <w:r w:rsidRPr="00DD6756">
              <w:rPr>
                <w:rFonts w:asciiTheme="minorHAnsi" w:hAnsiTheme="minorHAnsi" w:cstheme="minorHAnsi"/>
                <w:lang w:val="en-US" w:eastAsia="zh-CN"/>
              </w:rPr>
              <w:t xml:space="preserve"> of serving</w:t>
            </w:r>
            <w:r w:rsidR="00D058D2" w:rsidRPr="00DD6756">
              <w:rPr>
                <w:rFonts w:asciiTheme="minorHAnsi" w:hAnsiTheme="minorHAnsi" w:cstheme="minorHAnsi"/>
                <w:lang w:val="en-US" w:eastAsia="zh-CN"/>
              </w:rPr>
              <w:t xml:space="preserve"> and P=1.5 for L3</w:t>
            </w:r>
            <w:r w:rsidRPr="00DD6756">
              <w:rPr>
                <w:rFonts w:asciiTheme="minorHAnsi" w:hAnsiTheme="minorHAnsi" w:cstheme="minorHAnsi"/>
                <w:lang w:val="en-US" w:eastAsia="zh-CN"/>
              </w:rPr>
              <w:t xml:space="preserve"> and L1 of neighbour cell</w:t>
            </w:r>
          </w:p>
        </w:tc>
      </w:tr>
      <w:tr w:rsidR="00964EB2" w:rsidRPr="00DD6756" w14:paraId="57046D2B" w14:textId="77777777">
        <w:trPr>
          <w:trHeight w:val="439"/>
        </w:trPr>
        <w:tc>
          <w:tcPr>
            <w:tcW w:w="1980" w:type="dxa"/>
            <w:vMerge/>
          </w:tcPr>
          <w:p w14:paraId="12D87B06" w14:textId="77777777" w:rsidR="00964EB2" w:rsidRPr="00DD6756" w:rsidRDefault="00964EB2">
            <w:pPr>
              <w:rPr>
                <w:rFonts w:asciiTheme="minorHAnsi" w:hAnsiTheme="minorHAnsi" w:cstheme="minorHAnsi"/>
                <w:lang w:val="en-US" w:eastAsia="zh-CN"/>
              </w:rPr>
            </w:pPr>
          </w:p>
        </w:tc>
        <w:tc>
          <w:tcPr>
            <w:tcW w:w="7649" w:type="dxa"/>
            <w:gridSpan w:val="2"/>
          </w:tcPr>
          <w:p w14:paraId="15F444E9" w14:textId="04C29A7D" w:rsidR="00964EB2" w:rsidRPr="00DD6756" w:rsidRDefault="00964EB2">
            <w:pPr>
              <w:tabs>
                <w:tab w:val="num" w:pos="2160"/>
              </w:tabs>
              <w:rPr>
                <w:rFonts w:asciiTheme="minorHAnsi" w:hAnsiTheme="minorHAnsi" w:cstheme="minorHAnsi"/>
                <w:lang w:val="en-US" w:eastAsia="zh-CN"/>
              </w:rPr>
            </w:pPr>
            <w:r w:rsidRPr="00DD6756">
              <w:rPr>
                <w:rFonts w:asciiTheme="minorHAnsi" w:hAnsiTheme="minorHAnsi" w:cstheme="minorHAnsi"/>
                <w:lang w:val="en-US" w:eastAsia="zh-CN"/>
              </w:rPr>
              <w:t>For UE not capable for RTD larger than CP</w:t>
            </w:r>
            <w:r w:rsidR="00424F0F" w:rsidRPr="00DD6756">
              <w:rPr>
                <w:rFonts w:asciiTheme="minorHAnsi" w:hAnsiTheme="minorHAnsi" w:cstheme="minorHAnsi"/>
                <w:lang w:val="en-US" w:eastAsia="zh-CN"/>
              </w:rPr>
              <w:t>, UE measures L1-RSRP using single timing</w:t>
            </w:r>
          </w:p>
        </w:tc>
      </w:tr>
      <w:tr w:rsidR="00964EB2" w:rsidRPr="00DD6756" w14:paraId="32403410" w14:textId="77777777">
        <w:trPr>
          <w:trHeight w:val="1055"/>
        </w:trPr>
        <w:tc>
          <w:tcPr>
            <w:tcW w:w="1980" w:type="dxa"/>
            <w:vMerge/>
          </w:tcPr>
          <w:p w14:paraId="5FDCF23F" w14:textId="77777777" w:rsidR="00964EB2" w:rsidRPr="00DD6756" w:rsidRDefault="00964EB2">
            <w:pPr>
              <w:rPr>
                <w:rFonts w:asciiTheme="minorHAnsi" w:hAnsiTheme="minorHAnsi" w:cstheme="minorHAnsi"/>
                <w:lang w:val="en-US" w:eastAsia="zh-CN"/>
              </w:rPr>
            </w:pPr>
          </w:p>
        </w:tc>
        <w:tc>
          <w:tcPr>
            <w:tcW w:w="4252" w:type="dxa"/>
          </w:tcPr>
          <w:p w14:paraId="33952768" w14:textId="77777777" w:rsidR="00964EB2" w:rsidRPr="00DD6756" w:rsidRDefault="00964EB2">
            <w:pPr>
              <w:numPr>
                <w:ilvl w:val="0"/>
                <w:numId w:val="23"/>
              </w:numPr>
              <w:rPr>
                <w:rFonts w:asciiTheme="minorHAnsi" w:hAnsiTheme="minorHAnsi" w:cstheme="minorHAnsi"/>
                <w:lang w:eastAsia="zh-CN"/>
              </w:rPr>
            </w:pPr>
            <w:r w:rsidRPr="00DD6756">
              <w:rPr>
                <w:rFonts w:asciiTheme="minorHAnsi" w:hAnsiTheme="minorHAnsi" w:cstheme="minorHAnsi"/>
                <w:lang w:val="en-US" w:eastAsia="zh-CN"/>
              </w:rPr>
              <w:t xml:space="preserve">Scaling factor is w.r.t layers and there is no scaling factor w.r.t cells within a frequency layer. </w:t>
            </w:r>
          </w:p>
          <w:p w14:paraId="496B4D2B" w14:textId="114C38DD" w:rsidR="00AC59E9" w:rsidRPr="00DD6756" w:rsidRDefault="00B27365">
            <w:pPr>
              <w:numPr>
                <w:ilvl w:val="0"/>
                <w:numId w:val="23"/>
              </w:numPr>
              <w:rPr>
                <w:rFonts w:asciiTheme="minorHAnsi" w:hAnsiTheme="minorHAnsi" w:cstheme="minorHAnsi"/>
                <w:lang w:eastAsia="zh-CN"/>
              </w:rPr>
            </w:pPr>
            <w:r w:rsidRPr="00DD6756">
              <w:rPr>
                <w:rFonts w:asciiTheme="minorHAnsi" w:hAnsiTheme="minorHAnsi" w:cstheme="minorHAnsi"/>
                <w:lang w:val="en-US" w:eastAsia="zh-CN"/>
              </w:rPr>
              <w:t>LTM L1 is shared with</w:t>
            </w:r>
            <w:r w:rsidR="00AC59E9" w:rsidRPr="00DD6756">
              <w:rPr>
                <w:rFonts w:asciiTheme="minorHAnsi" w:hAnsiTheme="minorHAnsi" w:cstheme="minorHAnsi"/>
                <w:lang w:val="en-US" w:eastAsia="zh-CN"/>
              </w:rPr>
              <w:t xml:space="preserve"> of </w:t>
            </w:r>
            <w:r w:rsidR="002063EA" w:rsidRPr="00DD6756">
              <w:rPr>
                <w:rFonts w:asciiTheme="minorHAnsi" w:hAnsiTheme="minorHAnsi" w:cstheme="minorHAnsi"/>
                <w:lang w:val="en-US" w:eastAsia="zh-CN"/>
              </w:rPr>
              <w:t xml:space="preserve">serving cell </w:t>
            </w:r>
            <w:r w:rsidRPr="00DD6756">
              <w:rPr>
                <w:rFonts w:asciiTheme="minorHAnsi" w:hAnsiTheme="minorHAnsi" w:cstheme="minorHAnsi"/>
                <w:lang w:val="en-US" w:eastAsia="zh-CN"/>
              </w:rPr>
              <w:t xml:space="preserve">L1 </w:t>
            </w:r>
            <w:r w:rsidR="00C35F7E" w:rsidRPr="00DD6756">
              <w:rPr>
                <w:rFonts w:asciiTheme="minorHAnsi" w:hAnsiTheme="minorHAnsi" w:cstheme="minorHAnsi"/>
                <w:lang w:val="en-US" w:eastAsia="zh-CN"/>
              </w:rPr>
              <w:t>occasions.</w:t>
            </w:r>
            <w:r w:rsidRPr="00DD6756">
              <w:rPr>
                <w:rFonts w:asciiTheme="minorHAnsi" w:hAnsiTheme="minorHAnsi" w:cstheme="minorHAnsi"/>
                <w:lang w:val="en-US" w:eastAsia="zh-CN"/>
              </w:rPr>
              <w:t xml:space="preserve"> </w:t>
            </w:r>
          </w:p>
          <w:p w14:paraId="7C158736" w14:textId="77777777" w:rsidR="00964EB2" w:rsidRPr="00DD6756" w:rsidRDefault="00964EB2">
            <w:pPr>
              <w:numPr>
                <w:ilvl w:val="0"/>
                <w:numId w:val="23"/>
              </w:numPr>
              <w:rPr>
                <w:rFonts w:asciiTheme="minorHAnsi" w:hAnsiTheme="minorHAnsi" w:cstheme="minorHAnsi"/>
                <w:lang w:val="en-US" w:eastAsia="zh-CN"/>
              </w:rPr>
            </w:pPr>
            <w:r w:rsidRPr="00DD6756">
              <w:rPr>
                <w:rFonts w:asciiTheme="minorHAnsi" w:hAnsiTheme="minorHAnsi" w:cstheme="minorHAnsi"/>
                <w:lang w:val="en-US" w:eastAsia="zh-CN"/>
              </w:rPr>
              <w:t>Accuracy may be degraded if the cell RTD is larger than CP.</w:t>
            </w:r>
          </w:p>
        </w:tc>
        <w:tc>
          <w:tcPr>
            <w:tcW w:w="3397" w:type="dxa"/>
          </w:tcPr>
          <w:p w14:paraId="60F118ED" w14:textId="77777777" w:rsidR="00D058D2" w:rsidRPr="00DD6756" w:rsidRDefault="00964EB2">
            <w:pPr>
              <w:numPr>
                <w:ilvl w:val="0"/>
                <w:numId w:val="23"/>
              </w:numPr>
              <w:rPr>
                <w:rFonts w:asciiTheme="minorHAnsi" w:hAnsiTheme="minorHAnsi" w:cstheme="minorHAnsi"/>
                <w:lang w:eastAsia="zh-CN"/>
              </w:rPr>
            </w:pPr>
            <w:r w:rsidRPr="00DD6756">
              <w:rPr>
                <w:rFonts w:asciiTheme="minorHAnsi" w:hAnsiTheme="minorHAnsi" w:cstheme="minorHAnsi"/>
                <w:lang w:val="en-US" w:eastAsia="zh-CN"/>
              </w:rPr>
              <w:t>Due to RX beam assumption different cells are measured in TDM fashion. L3 and L1 use same SSB occasion.</w:t>
            </w:r>
          </w:p>
          <w:p w14:paraId="1C56351C" w14:textId="77777777" w:rsidR="00964EB2" w:rsidRPr="00DD6756" w:rsidRDefault="00964EB2">
            <w:pPr>
              <w:ind w:left="360"/>
              <w:rPr>
                <w:rFonts w:asciiTheme="minorHAnsi" w:hAnsiTheme="minorHAnsi" w:cstheme="minorHAnsi"/>
                <w:lang w:val="en-US" w:eastAsia="zh-CN"/>
              </w:rPr>
            </w:pPr>
          </w:p>
        </w:tc>
      </w:tr>
      <w:tr w:rsidR="00964EB2" w:rsidRPr="00DD6756" w14:paraId="60CDC123" w14:textId="77777777">
        <w:trPr>
          <w:trHeight w:val="493"/>
        </w:trPr>
        <w:tc>
          <w:tcPr>
            <w:tcW w:w="1980" w:type="dxa"/>
            <w:vMerge/>
          </w:tcPr>
          <w:p w14:paraId="641A08D3" w14:textId="77777777" w:rsidR="00964EB2" w:rsidRPr="00DD6756" w:rsidRDefault="00964EB2">
            <w:pPr>
              <w:rPr>
                <w:rFonts w:asciiTheme="minorHAnsi" w:hAnsiTheme="minorHAnsi" w:cstheme="minorHAnsi"/>
                <w:lang w:val="en-US" w:eastAsia="zh-CN"/>
              </w:rPr>
            </w:pPr>
          </w:p>
        </w:tc>
        <w:tc>
          <w:tcPr>
            <w:tcW w:w="7649" w:type="dxa"/>
            <w:gridSpan w:val="2"/>
          </w:tcPr>
          <w:p w14:paraId="55D17DA3" w14:textId="77C37DE9" w:rsidR="00964EB2" w:rsidRPr="00DD6756" w:rsidRDefault="00964EB2">
            <w:pPr>
              <w:rPr>
                <w:rFonts w:asciiTheme="minorHAnsi" w:hAnsiTheme="minorHAnsi" w:cstheme="minorHAnsi"/>
                <w:lang w:val="en-US" w:eastAsia="zh-CN"/>
              </w:rPr>
            </w:pPr>
            <w:r w:rsidRPr="00DD6756">
              <w:rPr>
                <w:rFonts w:asciiTheme="minorHAnsi" w:hAnsiTheme="minorHAnsi" w:cstheme="minorHAnsi"/>
                <w:lang w:val="en-US" w:eastAsia="zh-CN"/>
              </w:rPr>
              <w:t>For UE capable for RTD larger than CP</w:t>
            </w:r>
            <w:r w:rsidR="00B01302" w:rsidRPr="00DD6756">
              <w:rPr>
                <w:rFonts w:asciiTheme="minorHAnsi" w:hAnsiTheme="minorHAnsi" w:cstheme="minorHAnsi"/>
                <w:lang w:val="en-US" w:eastAsia="zh-CN"/>
              </w:rPr>
              <w:t>, UE can adjust different timing for different cells measurement</w:t>
            </w:r>
            <w:r w:rsidR="00ED5393">
              <w:rPr>
                <w:rFonts w:asciiTheme="minorHAnsi" w:hAnsiTheme="minorHAnsi" w:cstheme="minorHAnsi"/>
                <w:lang w:val="en-US" w:eastAsia="zh-CN"/>
              </w:rPr>
              <w:t xml:space="preserve"> as UE is assumed to have more than one FFT</w:t>
            </w:r>
          </w:p>
        </w:tc>
      </w:tr>
      <w:tr w:rsidR="00964EB2" w:rsidRPr="00DD6756" w14:paraId="6319F305" w14:textId="77777777">
        <w:trPr>
          <w:trHeight w:val="1482"/>
        </w:trPr>
        <w:tc>
          <w:tcPr>
            <w:tcW w:w="1980" w:type="dxa"/>
            <w:vMerge/>
          </w:tcPr>
          <w:p w14:paraId="50773D45" w14:textId="77777777" w:rsidR="00964EB2" w:rsidRPr="00DD6756" w:rsidRDefault="00964EB2">
            <w:pPr>
              <w:rPr>
                <w:rFonts w:asciiTheme="minorHAnsi" w:hAnsiTheme="minorHAnsi" w:cstheme="minorHAnsi"/>
                <w:lang w:val="en-US" w:eastAsia="zh-CN"/>
              </w:rPr>
            </w:pPr>
          </w:p>
        </w:tc>
        <w:tc>
          <w:tcPr>
            <w:tcW w:w="4252" w:type="dxa"/>
          </w:tcPr>
          <w:p w14:paraId="1F3E0A1B" w14:textId="77777777" w:rsidR="00964EB2" w:rsidRPr="00DD6756" w:rsidRDefault="00964EB2">
            <w:pPr>
              <w:numPr>
                <w:ilvl w:val="0"/>
                <w:numId w:val="23"/>
              </w:numPr>
              <w:rPr>
                <w:rFonts w:asciiTheme="minorHAnsi" w:hAnsiTheme="minorHAnsi" w:cstheme="minorHAnsi"/>
                <w:lang w:eastAsia="zh-CN"/>
              </w:rPr>
            </w:pPr>
            <w:r w:rsidRPr="00DD6756">
              <w:rPr>
                <w:rFonts w:asciiTheme="minorHAnsi" w:hAnsiTheme="minorHAnsi" w:cstheme="minorHAnsi"/>
                <w:lang w:val="en-US" w:eastAsia="zh-CN"/>
              </w:rPr>
              <w:t xml:space="preserve">Scaling factor is w.r.t layers and cells. </w:t>
            </w:r>
          </w:p>
          <w:p w14:paraId="2A167C43" w14:textId="77777777" w:rsidR="00964EB2" w:rsidRPr="00DD6756" w:rsidRDefault="00964EB2">
            <w:pPr>
              <w:numPr>
                <w:ilvl w:val="1"/>
                <w:numId w:val="23"/>
              </w:numPr>
              <w:rPr>
                <w:rFonts w:asciiTheme="minorHAnsi" w:hAnsiTheme="minorHAnsi" w:cstheme="minorHAnsi"/>
                <w:lang w:eastAsia="zh-CN"/>
              </w:rPr>
            </w:pPr>
            <w:r w:rsidRPr="00DD6756">
              <w:rPr>
                <w:rFonts w:asciiTheme="minorHAnsi" w:hAnsiTheme="minorHAnsi" w:cstheme="minorHAnsi"/>
                <w:lang w:val="en-US" w:eastAsia="zh-CN"/>
              </w:rPr>
              <w:t xml:space="preserve">Different cells may have different timing or RTD and UE measures different cells which are in one RTD range at once. </w:t>
            </w:r>
          </w:p>
          <w:p w14:paraId="3BA9D0A2" w14:textId="77777777" w:rsidR="00964EB2" w:rsidRPr="00DD6756" w:rsidRDefault="00964EB2">
            <w:pPr>
              <w:numPr>
                <w:ilvl w:val="0"/>
                <w:numId w:val="23"/>
              </w:numPr>
              <w:rPr>
                <w:rFonts w:asciiTheme="minorHAnsi" w:hAnsiTheme="minorHAnsi" w:cstheme="minorHAnsi"/>
                <w:lang w:val="en-US" w:eastAsia="zh-CN"/>
              </w:rPr>
            </w:pPr>
            <w:r w:rsidRPr="00DD6756">
              <w:rPr>
                <w:rFonts w:asciiTheme="minorHAnsi" w:hAnsiTheme="minorHAnsi" w:cstheme="minorHAnsi"/>
                <w:lang w:val="en-US" w:eastAsia="zh-CN"/>
              </w:rPr>
              <w:t>Accuracy degradation is not allowed. UE need to support at least legacy accuracy value.</w:t>
            </w:r>
          </w:p>
        </w:tc>
        <w:tc>
          <w:tcPr>
            <w:tcW w:w="3397" w:type="dxa"/>
          </w:tcPr>
          <w:p w14:paraId="7CB5BCD3" w14:textId="77777777" w:rsidR="00964EB2" w:rsidRPr="00DD6756" w:rsidRDefault="00964EB2">
            <w:pPr>
              <w:numPr>
                <w:ilvl w:val="0"/>
                <w:numId w:val="23"/>
              </w:numPr>
              <w:rPr>
                <w:rFonts w:asciiTheme="minorHAnsi" w:hAnsiTheme="minorHAnsi" w:cstheme="minorHAnsi"/>
                <w:lang w:val="en-US" w:eastAsia="zh-CN"/>
              </w:rPr>
            </w:pPr>
            <w:r w:rsidRPr="00DD6756">
              <w:rPr>
                <w:rFonts w:asciiTheme="minorHAnsi" w:hAnsiTheme="minorHAnsi" w:cstheme="minorHAnsi"/>
                <w:lang w:val="en-US" w:eastAsia="zh-CN"/>
              </w:rPr>
              <w:t>Due to RX beam assumption different cells are measured in TDM fashion. L3 and L1 use same SSB occasion.</w:t>
            </w:r>
          </w:p>
        </w:tc>
      </w:tr>
    </w:tbl>
    <w:p w14:paraId="6628CC67" w14:textId="77777777" w:rsidR="002E691A" w:rsidRPr="00DD6756" w:rsidRDefault="002E691A" w:rsidP="00873542">
      <w:pPr>
        <w:ind w:left="360"/>
        <w:rPr>
          <w:rFonts w:asciiTheme="minorHAnsi" w:hAnsiTheme="minorHAnsi" w:cstheme="minorHAnsi"/>
          <w:lang w:eastAsia="zh-CN"/>
        </w:rPr>
      </w:pPr>
    </w:p>
    <w:p w14:paraId="61929586" w14:textId="76CDF74E" w:rsidR="002E691A" w:rsidRPr="00136FF0" w:rsidRDefault="002E691A" w:rsidP="002E691A">
      <w:pPr>
        <w:pStyle w:val="ListParagraph"/>
        <w:numPr>
          <w:ilvl w:val="0"/>
          <w:numId w:val="20"/>
        </w:numPr>
        <w:spacing w:after="0"/>
        <w:rPr>
          <w:rFonts w:asciiTheme="minorHAnsi" w:hAnsiTheme="minorHAnsi" w:cstheme="minorHAnsi"/>
          <w:sz w:val="22"/>
          <w:szCs w:val="22"/>
          <w:lang w:eastAsia="zh-CN"/>
        </w:rPr>
      </w:pPr>
      <w:r w:rsidRPr="00136FF0">
        <w:rPr>
          <w:rFonts w:asciiTheme="minorHAnsi" w:hAnsiTheme="minorHAnsi" w:cstheme="minorHAnsi"/>
          <w:sz w:val="22"/>
          <w:szCs w:val="22"/>
          <w:lang w:val="en-US" w:eastAsia="zh-CN"/>
        </w:rPr>
        <w:t xml:space="preserve">RAN4 to agree on the table </w:t>
      </w:r>
      <w:r w:rsidR="00AA3374" w:rsidRPr="00136FF0">
        <w:rPr>
          <w:rFonts w:asciiTheme="minorHAnsi" w:hAnsiTheme="minorHAnsi" w:cstheme="minorHAnsi"/>
          <w:sz w:val="22"/>
          <w:szCs w:val="22"/>
          <w:lang w:val="en-US" w:eastAsia="zh-CN"/>
        </w:rPr>
        <w:t>2</w:t>
      </w:r>
      <w:r w:rsidRPr="00136FF0">
        <w:rPr>
          <w:rFonts w:asciiTheme="minorHAnsi" w:hAnsiTheme="minorHAnsi" w:cstheme="minorHAnsi"/>
          <w:sz w:val="22"/>
          <w:szCs w:val="22"/>
          <w:lang w:val="en-US" w:eastAsia="zh-CN"/>
        </w:rPr>
        <w:t xml:space="preserve"> for the </w:t>
      </w:r>
      <w:r w:rsidR="007665BB" w:rsidRPr="00136FF0">
        <w:rPr>
          <w:rFonts w:asciiTheme="minorHAnsi" w:hAnsiTheme="minorHAnsi" w:cstheme="minorHAnsi"/>
          <w:sz w:val="22"/>
          <w:szCs w:val="22"/>
          <w:lang w:val="en-US" w:eastAsia="zh-CN"/>
        </w:rPr>
        <w:t>basic</w:t>
      </w:r>
      <w:r w:rsidRPr="00136FF0">
        <w:rPr>
          <w:rFonts w:asciiTheme="minorHAnsi" w:hAnsiTheme="minorHAnsi" w:cstheme="minorHAnsi"/>
          <w:sz w:val="22"/>
          <w:szCs w:val="22"/>
          <w:lang w:val="en-US" w:eastAsia="zh-CN"/>
        </w:rPr>
        <w:t xml:space="preserve"> UE capability for the intra-frequency measurement requirement. </w:t>
      </w:r>
    </w:p>
    <w:p w14:paraId="03FED088" w14:textId="77777777" w:rsidR="002E691A" w:rsidRPr="00DD6756" w:rsidRDefault="002E691A" w:rsidP="00873542">
      <w:pPr>
        <w:ind w:left="360"/>
        <w:rPr>
          <w:rFonts w:asciiTheme="minorHAnsi" w:hAnsiTheme="minorHAnsi" w:cstheme="minorHAnsi"/>
          <w:lang w:eastAsia="zh-CN"/>
        </w:rPr>
      </w:pPr>
    </w:p>
    <w:p w14:paraId="2431381C" w14:textId="48C036EA" w:rsidR="00862C5D" w:rsidRPr="00136FF0" w:rsidRDefault="00862C5D" w:rsidP="00851720">
      <w:pPr>
        <w:pStyle w:val="Heading3"/>
      </w:pPr>
      <w:r w:rsidRPr="00136FF0">
        <w:t>Side condition in intra-frequency L1-RSRP measurement accuracy requirements</w:t>
      </w:r>
    </w:p>
    <w:p w14:paraId="5A951FAE" w14:textId="28E64520" w:rsidR="00714C38" w:rsidRPr="00136FF0" w:rsidRDefault="00714C38" w:rsidP="00714C38">
      <w:pPr>
        <w:rPr>
          <w:rFonts w:asciiTheme="minorHAnsi" w:hAnsiTheme="minorHAnsi" w:cstheme="minorHAnsi"/>
          <w:sz w:val="22"/>
          <w:szCs w:val="22"/>
          <w:lang w:eastAsia="zh-CN"/>
        </w:rPr>
      </w:pPr>
      <w:r w:rsidRPr="00136FF0">
        <w:rPr>
          <w:rFonts w:asciiTheme="minorHAnsi" w:hAnsiTheme="minorHAnsi" w:cstheme="minorHAnsi"/>
          <w:sz w:val="22"/>
          <w:szCs w:val="22"/>
          <w:lang w:eastAsia="zh-CN"/>
        </w:rPr>
        <w:t xml:space="preserve">Following way forward is agreed in last meeting. </w:t>
      </w:r>
    </w:p>
    <w:p w14:paraId="745398C0" w14:textId="77777777" w:rsidR="00DB685E" w:rsidRPr="00DD6756" w:rsidRDefault="00DB685E" w:rsidP="00947127">
      <w:pPr>
        <w:pStyle w:val="ListParagraph"/>
        <w:numPr>
          <w:ilvl w:val="1"/>
          <w:numId w:val="18"/>
        </w:numPr>
        <w:spacing w:after="120"/>
        <w:contextualSpacing w:val="0"/>
        <w:rPr>
          <w:rFonts w:asciiTheme="minorHAnsi" w:hAnsiTheme="minorHAnsi" w:cstheme="minorHAnsi"/>
          <w:szCs w:val="24"/>
          <w:lang w:eastAsia="zh-CN"/>
        </w:rPr>
      </w:pPr>
      <w:r w:rsidRPr="00DD6756">
        <w:rPr>
          <w:rFonts w:asciiTheme="minorHAnsi" w:hAnsiTheme="minorHAnsi" w:cstheme="minorHAnsi"/>
          <w:szCs w:val="24"/>
          <w:lang w:eastAsia="zh-CN"/>
        </w:rPr>
        <w:t>Option 1 (Apple, MTK, OPPO, Huawei): Reuse legacy value SNR= -3dB</w:t>
      </w:r>
    </w:p>
    <w:p w14:paraId="4617EF31" w14:textId="77777777" w:rsidR="00DB685E" w:rsidRPr="00DD6756" w:rsidRDefault="00DB685E" w:rsidP="00947127">
      <w:pPr>
        <w:pStyle w:val="ListParagraph"/>
        <w:numPr>
          <w:ilvl w:val="1"/>
          <w:numId w:val="18"/>
        </w:numPr>
        <w:spacing w:after="120"/>
        <w:contextualSpacing w:val="0"/>
        <w:rPr>
          <w:rFonts w:asciiTheme="minorHAnsi" w:hAnsiTheme="minorHAnsi" w:cstheme="minorHAnsi"/>
          <w:szCs w:val="24"/>
          <w:lang w:eastAsia="zh-CN"/>
        </w:rPr>
      </w:pPr>
      <w:r w:rsidRPr="00DD6756">
        <w:rPr>
          <w:rFonts w:asciiTheme="minorHAnsi" w:hAnsiTheme="minorHAnsi" w:cstheme="minorHAnsi"/>
          <w:szCs w:val="24"/>
          <w:lang w:eastAsia="zh-CN"/>
        </w:rPr>
        <w:t xml:space="preserve">Option 2 (ZTE, Ericsson): SNR =-6dB (same as L3 measurement) </w:t>
      </w:r>
    </w:p>
    <w:p w14:paraId="27B88873" w14:textId="7AB7E477" w:rsidR="00A363E1" w:rsidRPr="00136FF0" w:rsidRDefault="00714C38" w:rsidP="009C775F">
      <w:pPr>
        <w:spacing w:afterLines="50" w:after="120"/>
        <w:rPr>
          <w:rFonts w:asciiTheme="minorHAnsi" w:hAnsiTheme="minorHAnsi" w:cstheme="minorHAnsi"/>
          <w:bCs/>
          <w:sz w:val="22"/>
          <w:szCs w:val="22"/>
          <w:lang w:eastAsia="zh-CN"/>
        </w:rPr>
      </w:pPr>
      <w:r w:rsidRPr="00136FF0">
        <w:rPr>
          <w:rFonts w:asciiTheme="minorHAnsi" w:hAnsiTheme="minorHAnsi" w:cstheme="minorHAnsi"/>
          <w:bCs/>
          <w:sz w:val="22"/>
          <w:szCs w:val="22"/>
          <w:lang w:eastAsia="zh-CN"/>
        </w:rPr>
        <w:lastRenderedPageBreak/>
        <w:t>Even in this case</w:t>
      </w:r>
      <w:r w:rsidR="00DC2577" w:rsidRPr="00136FF0">
        <w:rPr>
          <w:rFonts w:asciiTheme="minorHAnsi" w:hAnsiTheme="minorHAnsi" w:cstheme="minorHAnsi"/>
          <w:bCs/>
          <w:sz w:val="22"/>
          <w:szCs w:val="22"/>
          <w:lang w:eastAsia="zh-CN"/>
        </w:rPr>
        <w:t>, we think L3 measurements requirement can be taken as baseline.</w:t>
      </w:r>
    </w:p>
    <w:p w14:paraId="2C0ADE5F" w14:textId="53F65871" w:rsidR="001437FB" w:rsidRPr="00136FF0" w:rsidRDefault="00DC2577" w:rsidP="0018003C">
      <w:pPr>
        <w:pStyle w:val="ListParagraph"/>
        <w:numPr>
          <w:ilvl w:val="0"/>
          <w:numId w:val="20"/>
        </w:numPr>
        <w:spacing w:after="0"/>
        <w:rPr>
          <w:rFonts w:asciiTheme="minorHAnsi" w:hAnsiTheme="minorHAnsi" w:cstheme="minorHAnsi"/>
          <w:b/>
          <w:sz w:val="24"/>
          <w:szCs w:val="24"/>
          <w:u w:val="single"/>
          <w:lang w:eastAsia="zh-CN"/>
        </w:rPr>
      </w:pPr>
      <w:r w:rsidRPr="00136FF0">
        <w:rPr>
          <w:rFonts w:asciiTheme="minorHAnsi" w:hAnsiTheme="minorHAnsi" w:cstheme="minorHAnsi"/>
          <w:bCs/>
          <w:sz w:val="22"/>
          <w:szCs w:val="22"/>
          <w:lang w:eastAsia="zh-CN"/>
        </w:rPr>
        <w:t xml:space="preserve">RAN4 to consider same side condition of L3 measurement as baseline. </w:t>
      </w:r>
    </w:p>
    <w:p w14:paraId="7DB796CF" w14:textId="77777777" w:rsidR="0018003C" w:rsidRPr="00136FF0" w:rsidRDefault="0018003C" w:rsidP="0018003C">
      <w:pPr>
        <w:pStyle w:val="ListParagraph"/>
        <w:spacing w:after="0"/>
        <w:ind w:left="360"/>
        <w:rPr>
          <w:rFonts w:asciiTheme="minorHAnsi" w:hAnsiTheme="minorHAnsi" w:cstheme="minorHAnsi"/>
          <w:b/>
          <w:sz w:val="24"/>
          <w:szCs w:val="24"/>
          <w:u w:val="single"/>
          <w:lang w:eastAsia="zh-CN"/>
        </w:rPr>
      </w:pPr>
    </w:p>
    <w:p w14:paraId="75498815" w14:textId="2F04E69C" w:rsidR="00573585" w:rsidRPr="00136FF0" w:rsidRDefault="00573585" w:rsidP="00C1661C">
      <w:pPr>
        <w:pStyle w:val="Heading2"/>
        <w:rPr>
          <w:rFonts w:asciiTheme="minorHAnsi" w:hAnsiTheme="minorHAnsi" w:cstheme="minorHAnsi"/>
          <w:bCs/>
          <w:sz w:val="28"/>
          <w:szCs w:val="22"/>
          <w:lang w:eastAsia="zh-CN"/>
        </w:rPr>
      </w:pPr>
      <w:r w:rsidRPr="00DD6756">
        <w:rPr>
          <w:rFonts w:asciiTheme="minorHAnsi" w:hAnsiTheme="minorHAnsi" w:cstheme="minorHAnsi"/>
          <w:sz w:val="28"/>
          <w:szCs w:val="18"/>
        </w:rPr>
        <w:t>I</w:t>
      </w:r>
      <w:r w:rsidR="00005046" w:rsidRPr="00DD6756">
        <w:rPr>
          <w:rFonts w:asciiTheme="minorHAnsi" w:hAnsiTheme="minorHAnsi" w:cstheme="minorHAnsi"/>
          <w:sz w:val="28"/>
          <w:szCs w:val="18"/>
        </w:rPr>
        <w:t>nter-frequency L1-RSRP measurement requirements</w:t>
      </w:r>
      <w:r w:rsidR="00005046" w:rsidRPr="00136FF0">
        <w:rPr>
          <w:rFonts w:asciiTheme="minorHAnsi" w:hAnsiTheme="minorHAnsi" w:cstheme="minorHAnsi"/>
          <w:bCs/>
          <w:sz w:val="28"/>
          <w:szCs w:val="22"/>
          <w:lang w:eastAsia="zh-CN"/>
        </w:rPr>
        <w:t xml:space="preserve"> </w:t>
      </w:r>
    </w:p>
    <w:p w14:paraId="21BED8C6" w14:textId="2ACC01D7" w:rsidR="002D1936" w:rsidRPr="00136FF0" w:rsidRDefault="0074675A" w:rsidP="00D92912">
      <w:pPr>
        <w:rPr>
          <w:rFonts w:asciiTheme="minorHAnsi" w:hAnsiTheme="minorHAnsi" w:cstheme="minorHAnsi"/>
          <w:sz w:val="22"/>
          <w:szCs w:val="22"/>
          <w:lang w:eastAsia="zh-CN"/>
        </w:rPr>
      </w:pPr>
      <w:r w:rsidRPr="00136FF0">
        <w:rPr>
          <w:rFonts w:asciiTheme="minorHAnsi" w:hAnsiTheme="minorHAnsi" w:cstheme="minorHAnsi"/>
          <w:sz w:val="22"/>
          <w:szCs w:val="22"/>
          <w:lang w:eastAsia="zh-CN"/>
        </w:rPr>
        <w:t xml:space="preserve">In last meeting </w:t>
      </w:r>
      <w:r w:rsidR="00A65351" w:rsidRPr="00136FF0">
        <w:rPr>
          <w:rFonts w:asciiTheme="minorHAnsi" w:hAnsiTheme="minorHAnsi" w:cstheme="minorHAnsi"/>
          <w:sz w:val="22"/>
          <w:szCs w:val="22"/>
          <w:lang w:eastAsia="zh-CN"/>
        </w:rPr>
        <w:t>RAN4 agreed to define requirements for inter-f</w:t>
      </w:r>
      <w:r w:rsidR="00C24225" w:rsidRPr="00136FF0">
        <w:rPr>
          <w:rFonts w:asciiTheme="minorHAnsi" w:hAnsiTheme="minorHAnsi" w:cstheme="minorHAnsi"/>
          <w:sz w:val="22"/>
          <w:szCs w:val="22"/>
          <w:lang w:eastAsia="zh-CN"/>
        </w:rPr>
        <w:t>requency</w:t>
      </w:r>
      <w:r w:rsidR="00A65351" w:rsidRPr="00136FF0">
        <w:rPr>
          <w:rFonts w:asciiTheme="minorHAnsi" w:hAnsiTheme="minorHAnsi" w:cstheme="minorHAnsi"/>
          <w:sz w:val="22"/>
          <w:szCs w:val="22"/>
          <w:lang w:eastAsia="zh-CN"/>
        </w:rPr>
        <w:t xml:space="preserve"> with Type 1 MG and inter-f</w:t>
      </w:r>
      <w:r w:rsidR="00747F47" w:rsidRPr="00136FF0">
        <w:rPr>
          <w:rFonts w:asciiTheme="minorHAnsi" w:hAnsiTheme="minorHAnsi" w:cstheme="minorHAnsi"/>
          <w:sz w:val="22"/>
          <w:szCs w:val="22"/>
          <w:lang w:eastAsia="zh-CN"/>
        </w:rPr>
        <w:t>requency</w:t>
      </w:r>
      <w:r w:rsidR="00A65351" w:rsidRPr="00136FF0">
        <w:rPr>
          <w:rFonts w:asciiTheme="minorHAnsi" w:hAnsiTheme="minorHAnsi" w:cstheme="minorHAnsi"/>
          <w:sz w:val="22"/>
          <w:szCs w:val="22"/>
          <w:lang w:eastAsia="zh-CN"/>
        </w:rPr>
        <w:t xml:space="preserve"> without gap</w:t>
      </w:r>
      <w:r w:rsidR="00D92912" w:rsidRPr="00136FF0">
        <w:rPr>
          <w:rFonts w:asciiTheme="minorHAnsi" w:hAnsiTheme="minorHAnsi" w:cstheme="minorHAnsi"/>
          <w:sz w:val="22"/>
          <w:szCs w:val="22"/>
          <w:lang w:eastAsia="zh-CN"/>
        </w:rPr>
        <w:t>.</w:t>
      </w:r>
      <w:r w:rsidR="009233B8" w:rsidRPr="00136FF0">
        <w:rPr>
          <w:rFonts w:asciiTheme="minorHAnsi" w:hAnsiTheme="minorHAnsi" w:cstheme="minorHAnsi"/>
          <w:sz w:val="22"/>
          <w:szCs w:val="22"/>
          <w:lang w:eastAsia="zh-CN"/>
        </w:rPr>
        <w:t xml:space="preserve"> As part of defining </w:t>
      </w:r>
      <w:r w:rsidR="002E691A" w:rsidRPr="00136FF0">
        <w:rPr>
          <w:rFonts w:asciiTheme="minorHAnsi" w:hAnsiTheme="minorHAnsi" w:cstheme="minorHAnsi"/>
          <w:sz w:val="22"/>
          <w:szCs w:val="22"/>
          <w:lang w:eastAsia="zh-CN"/>
        </w:rPr>
        <w:t>requirements,</w:t>
      </w:r>
      <w:r w:rsidR="009233B8" w:rsidRPr="00136FF0">
        <w:rPr>
          <w:rFonts w:asciiTheme="minorHAnsi" w:hAnsiTheme="minorHAnsi" w:cstheme="minorHAnsi"/>
          <w:sz w:val="22"/>
          <w:szCs w:val="22"/>
          <w:lang w:eastAsia="zh-CN"/>
        </w:rPr>
        <w:t xml:space="preserve"> we need to define new CSSF factor </w:t>
      </w:r>
      <w:r w:rsidR="0031494A">
        <w:rPr>
          <w:rFonts w:asciiTheme="minorHAnsi" w:hAnsiTheme="minorHAnsi" w:cstheme="minorHAnsi"/>
          <w:sz w:val="22"/>
          <w:szCs w:val="22"/>
          <w:lang w:eastAsia="zh-CN"/>
        </w:rPr>
        <w:t>for</w:t>
      </w:r>
      <w:r w:rsidR="0031494A" w:rsidRPr="00136FF0">
        <w:rPr>
          <w:rFonts w:asciiTheme="minorHAnsi" w:hAnsiTheme="minorHAnsi" w:cstheme="minorHAnsi"/>
          <w:sz w:val="22"/>
          <w:szCs w:val="22"/>
          <w:lang w:eastAsia="zh-CN"/>
        </w:rPr>
        <w:t xml:space="preserve"> </w:t>
      </w:r>
      <w:r w:rsidR="009233B8" w:rsidRPr="00136FF0">
        <w:rPr>
          <w:rFonts w:asciiTheme="minorHAnsi" w:hAnsiTheme="minorHAnsi" w:cstheme="minorHAnsi"/>
          <w:sz w:val="22"/>
          <w:szCs w:val="22"/>
          <w:lang w:eastAsia="zh-CN"/>
        </w:rPr>
        <w:t>different scenarios.</w:t>
      </w:r>
      <w:r w:rsidR="00493393" w:rsidRPr="00136FF0">
        <w:rPr>
          <w:rFonts w:asciiTheme="minorHAnsi" w:hAnsiTheme="minorHAnsi" w:cstheme="minorHAnsi"/>
          <w:sz w:val="22"/>
          <w:szCs w:val="22"/>
          <w:lang w:eastAsia="zh-CN"/>
        </w:rPr>
        <w:t xml:space="preserve"> As a basic </w:t>
      </w:r>
      <w:r w:rsidR="00657682" w:rsidRPr="00136FF0">
        <w:rPr>
          <w:rFonts w:asciiTheme="minorHAnsi" w:hAnsiTheme="minorHAnsi" w:cstheme="minorHAnsi"/>
          <w:sz w:val="22"/>
          <w:szCs w:val="22"/>
          <w:lang w:eastAsia="zh-CN"/>
        </w:rPr>
        <w:t>principle, when</w:t>
      </w:r>
      <w:r w:rsidR="00493393" w:rsidRPr="00136FF0">
        <w:rPr>
          <w:rFonts w:asciiTheme="minorHAnsi" w:hAnsiTheme="minorHAnsi" w:cstheme="minorHAnsi"/>
          <w:sz w:val="22"/>
          <w:szCs w:val="22"/>
          <w:lang w:eastAsia="zh-CN"/>
        </w:rPr>
        <w:t xml:space="preserve"> determining whether a MG occasion can be used for </w:t>
      </w:r>
      <w:r w:rsidR="0020521D" w:rsidRPr="00136FF0">
        <w:rPr>
          <w:rFonts w:asciiTheme="minorHAnsi" w:hAnsiTheme="minorHAnsi" w:cstheme="minorHAnsi"/>
          <w:sz w:val="22"/>
          <w:szCs w:val="22"/>
          <w:lang w:eastAsia="zh-CN"/>
        </w:rPr>
        <w:t xml:space="preserve">L1 </w:t>
      </w:r>
      <w:r w:rsidR="00493393" w:rsidRPr="00136FF0">
        <w:rPr>
          <w:rFonts w:asciiTheme="minorHAnsi" w:hAnsiTheme="minorHAnsi" w:cstheme="minorHAnsi"/>
          <w:sz w:val="22"/>
          <w:szCs w:val="22"/>
          <w:lang w:eastAsia="zh-CN"/>
        </w:rPr>
        <w:t xml:space="preserve">measurement or </w:t>
      </w:r>
      <w:r w:rsidR="00657682" w:rsidRPr="00136FF0">
        <w:rPr>
          <w:rFonts w:asciiTheme="minorHAnsi" w:hAnsiTheme="minorHAnsi" w:cstheme="minorHAnsi"/>
          <w:sz w:val="22"/>
          <w:szCs w:val="22"/>
          <w:lang w:eastAsia="zh-CN"/>
        </w:rPr>
        <w:t>not,</w:t>
      </w:r>
      <w:r w:rsidR="00493393" w:rsidRPr="00136FF0">
        <w:rPr>
          <w:rFonts w:asciiTheme="minorHAnsi" w:hAnsiTheme="minorHAnsi" w:cstheme="minorHAnsi"/>
          <w:sz w:val="22"/>
          <w:szCs w:val="22"/>
          <w:lang w:eastAsia="zh-CN"/>
        </w:rPr>
        <w:t xml:space="preserve"> we also prefer to refer to SSB instead of SMTC</w:t>
      </w:r>
      <w:r w:rsidR="00657682" w:rsidRPr="00136FF0">
        <w:rPr>
          <w:rFonts w:asciiTheme="minorHAnsi" w:hAnsiTheme="minorHAnsi" w:cstheme="minorHAnsi"/>
          <w:sz w:val="22"/>
          <w:szCs w:val="22"/>
          <w:lang w:eastAsia="zh-CN"/>
        </w:rPr>
        <w:t xml:space="preserve"> as suggest by moderator company.</w:t>
      </w:r>
    </w:p>
    <w:p w14:paraId="556CF99E" w14:textId="6F6F6607" w:rsidR="00657682" w:rsidRPr="00136FF0" w:rsidRDefault="00657682" w:rsidP="00657682">
      <w:pPr>
        <w:pStyle w:val="ListParagraph"/>
        <w:numPr>
          <w:ilvl w:val="0"/>
          <w:numId w:val="20"/>
        </w:numPr>
        <w:rPr>
          <w:rFonts w:asciiTheme="minorHAnsi" w:hAnsiTheme="minorHAnsi" w:cstheme="minorHAnsi"/>
          <w:sz w:val="22"/>
          <w:szCs w:val="22"/>
          <w:lang w:eastAsia="zh-CN"/>
        </w:rPr>
      </w:pPr>
      <w:r w:rsidRPr="00136FF0">
        <w:rPr>
          <w:rFonts w:asciiTheme="minorHAnsi" w:hAnsiTheme="minorHAnsi" w:cstheme="minorHAnsi"/>
          <w:sz w:val="22"/>
          <w:szCs w:val="22"/>
          <w:lang w:eastAsia="zh-CN"/>
        </w:rPr>
        <w:t>When determining whether a MG occasion can be used for measurement</w:t>
      </w:r>
      <w:r w:rsidR="00CC61F4">
        <w:rPr>
          <w:rFonts w:asciiTheme="minorHAnsi" w:hAnsiTheme="minorHAnsi" w:cstheme="minorHAnsi"/>
          <w:sz w:val="22"/>
          <w:szCs w:val="22"/>
          <w:lang w:eastAsia="zh-CN"/>
        </w:rPr>
        <w:t>,</w:t>
      </w:r>
      <w:r w:rsidRPr="00136FF0">
        <w:rPr>
          <w:rFonts w:asciiTheme="minorHAnsi" w:hAnsiTheme="minorHAnsi" w:cstheme="minorHAnsi"/>
          <w:sz w:val="22"/>
          <w:szCs w:val="22"/>
          <w:lang w:eastAsia="zh-CN"/>
        </w:rPr>
        <w:t xml:space="preserve"> refer to SSB instead of SMTC.</w:t>
      </w:r>
    </w:p>
    <w:p w14:paraId="0C3EE492" w14:textId="77777777" w:rsidR="00907EE2" w:rsidRPr="00136FF0" w:rsidRDefault="00907EE2" w:rsidP="00657682">
      <w:pPr>
        <w:pStyle w:val="ListParagraph"/>
        <w:spacing w:after="0"/>
        <w:ind w:left="360"/>
        <w:rPr>
          <w:rFonts w:asciiTheme="minorHAnsi" w:hAnsiTheme="minorHAnsi" w:cstheme="minorHAnsi"/>
          <w:sz w:val="22"/>
          <w:szCs w:val="22"/>
          <w:lang w:eastAsia="zh-CN"/>
        </w:rPr>
      </w:pPr>
    </w:p>
    <w:p w14:paraId="0EB16D56" w14:textId="35B52217" w:rsidR="002F1B5A" w:rsidRPr="00136FF0" w:rsidRDefault="002F1B5A" w:rsidP="00851720">
      <w:pPr>
        <w:pStyle w:val="Heading3"/>
      </w:pPr>
      <w:r w:rsidRPr="00136FF0">
        <w:t>Inter-frequency L1-RSRP measurement with Type 1 MG</w:t>
      </w:r>
      <w:r w:rsidR="00233F9B" w:rsidRPr="00136FF0">
        <w:t xml:space="preserve"> for optional UE functionality</w:t>
      </w:r>
    </w:p>
    <w:p w14:paraId="1CF1EFD1" w14:textId="38D19D76" w:rsidR="002F1B5A" w:rsidRDefault="00510F9A" w:rsidP="00510F9A">
      <w:pPr>
        <w:spacing w:after="0"/>
        <w:rPr>
          <w:rFonts w:asciiTheme="minorHAnsi" w:hAnsiTheme="minorHAnsi" w:cstheme="minorHAnsi"/>
          <w:sz w:val="22"/>
          <w:szCs w:val="22"/>
          <w:lang w:eastAsia="zh-CN"/>
        </w:rPr>
      </w:pPr>
      <w:r>
        <w:rPr>
          <w:rFonts w:asciiTheme="minorHAnsi" w:hAnsiTheme="minorHAnsi" w:cstheme="minorHAnsi"/>
          <w:sz w:val="22"/>
          <w:szCs w:val="22"/>
          <w:lang w:eastAsia="zh-CN"/>
        </w:rPr>
        <w:t>The principles to follow are mentioned below.</w:t>
      </w:r>
    </w:p>
    <w:p w14:paraId="542A81A1" w14:textId="77777777" w:rsidR="000E5E69" w:rsidRPr="00136FF0" w:rsidRDefault="000E5E69" w:rsidP="00FA0597">
      <w:pPr>
        <w:spacing w:after="0"/>
        <w:rPr>
          <w:rFonts w:asciiTheme="minorHAnsi" w:hAnsiTheme="minorHAnsi" w:cstheme="minorHAnsi"/>
          <w:sz w:val="22"/>
          <w:szCs w:val="22"/>
          <w:lang w:eastAsia="zh-CN"/>
        </w:rPr>
      </w:pPr>
    </w:p>
    <w:p w14:paraId="0889D8C8" w14:textId="6C434BE0" w:rsidR="002F1B5A" w:rsidRPr="00136FF0" w:rsidRDefault="002F1B5A" w:rsidP="00C052D6">
      <w:pPr>
        <w:numPr>
          <w:ilvl w:val="0"/>
          <w:numId w:val="24"/>
        </w:numPr>
        <w:spacing w:after="0"/>
        <w:rPr>
          <w:rFonts w:asciiTheme="minorHAnsi" w:hAnsiTheme="minorHAnsi" w:cstheme="minorHAnsi"/>
          <w:sz w:val="22"/>
          <w:szCs w:val="22"/>
          <w:lang w:eastAsia="zh-CN"/>
        </w:rPr>
      </w:pPr>
      <w:bookmarkStart w:id="5" w:name="_Hlk142665026"/>
      <w:r w:rsidRPr="00136FF0">
        <w:rPr>
          <w:rFonts w:asciiTheme="minorHAnsi" w:hAnsiTheme="minorHAnsi" w:cstheme="minorHAnsi"/>
          <w:sz w:val="22"/>
          <w:szCs w:val="22"/>
          <w:lang w:val="en-US" w:eastAsia="zh-CN"/>
        </w:rPr>
        <w:t>FR1: L1-RSRP and L3 measurement of the same frequency layer when overlapping can be counted as same frequency layer when calculating CSSF</w:t>
      </w:r>
      <w:r w:rsidR="00C052D6" w:rsidRPr="00136FF0">
        <w:rPr>
          <w:rFonts w:asciiTheme="minorHAnsi" w:hAnsiTheme="minorHAnsi" w:cstheme="minorHAnsi"/>
          <w:sz w:val="22"/>
          <w:szCs w:val="22"/>
          <w:lang w:val="en-US" w:eastAsia="zh-CN"/>
        </w:rPr>
        <w:t>.</w:t>
      </w:r>
    </w:p>
    <w:p w14:paraId="7291C8AA" w14:textId="54926835" w:rsidR="00851720" w:rsidRDefault="002F1B5A" w:rsidP="00851720">
      <w:pPr>
        <w:numPr>
          <w:ilvl w:val="0"/>
          <w:numId w:val="24"/>
        </w:numPr>
        <w:spacing w:after="0"/>
        <w:rPr>
          <w:rFonts w:asciiTheme="minorHAnsi" w:hAnsiTheme="minorHAnsi" w:cstheme="minorHAnsi"/>
          <w:sz w:val="22"/>
          <w:szCs w:val="22"/>
          <w:lang w:eastAsia="zh-CN"/>
        </w:rPr>
      </w:pPr>
      <w:r w:rsidRPr="00136FF0">
        <w:rPr>
          <w:rFonts w:asciiTheme="minorHAnsi" w:hAnsiTheme="minorHAnsi" w:cstheme="minorHAnsi"/>
          <w:sz w:val="22"/>
          <w:szCs w:val="22"/>
          <w:lang w:val="en-US" w:eastAsia="zh-CN"/>
        </w:rPr>
        <w:t xml:space="preserve">FR2: Treat L1 inter-frequency measurement with Type-1 MG on each cell of each layer as </w:t>
      </w:r>
      <w:r w:rsidR="00E51631" w:rsidRPr="00136FF0">
        <w:rPr>
          <w:rFonts w:asciiTheme="minorHAnsi" w:hAnsiTheme="minorHAnsi" w:cstheme="minorHAnsi"/>
          <w:sz w:val="22"/>
          <w:szCs w:val="22"/>
          <w:lang w:val="en-US" w:eastAsia="zh-CN"/>
        </w:rPr>
        <w:t>same</w:t>
      </w:r>
      <w:r w:rsidRPr="00136FF0">
        <w:rPr>
          <w:rFonts w:asciiTheme="minorHAnsi" w:hAnsiTheme="minorHAnsi" w:cstheme="minorHAnsi"/>
          <w:sz w:val="22"/>
          <w:szCs w:val="22"/>
          <w:lang w:val="en-US" w:eastAsia="zh-CN"/>
        </w:rPr>
        <w:t xml:space="preserve"> (on top of its L3) inter-frequency layer in FR2. </w:t>
      </w:r>
      <w:bookmarkEnd w:id="5"/>
      <w:r w:rsidR="00242DBE">
        <w:rPr>
          <w:rFonts w:asciiTheme="minorHAnsi" w:hAnsiTheme="minorHAnsi" w:cstheme="minorHAnsi"/>
          <w:sz w:val="22"/>
          <w:szCs w:val="22"/>
          <w:lang w:val="en-US" w:eastAsia="zh-CN"/>
        </w:rPr>
        <w:t>(</w:t>
      </w:r>
      <w:r w:rsidR="008137F1">
        <w:rPr>
          <w:rFonts w:asciiTheme="minorHAnsi" w:hAnsiTheme="minorHAnsi" w:cstheme="minorHAnsi"/>
          <w:sz w:val="22"/>
          <w:szCs w:val="22"/>
          <w:lang w:val="en-US" w:eastAsia="zh-CN"/>
        </w:rPr>
        <w:t>i.e.</w:t>
      </w:r>
      <w:r w:rsidR="00242DBE">
        <w:rPr>
          <w:rFonts w:asciiTheme="minorHAnsi" w:hAnsiTheme="minorHAnsi" w:cstheme="minorHAnsi"/>
          <w:sz w:val="22"/>
          <w:szCs w:val="22"/>
          <w:lang w:val="en-US" w:eastAsia="zh-CN"/>
        </w:rPr>
        <w:t xml:space="preserve">, CSSF is </w:t>
      </w:r>
      <w:r w:rsidR="008137F1">
        <w:rPr>
          <w:rFonts w:asciiTheme="minorHAnsi" w:hAnsiTheme="minorHAnsi" w:cstheme="minorHAnsi"/>
          <w:sz w:val="22"/>
          <w:szCs w:val="22"/>
          <w:lang w:val="en-US" w:eastAsia="zh-CN"/>
        </w:rPr>
        <w:t>not incremented for L1 and L3 on same cell in same frequency layer</w:t>
      </w:r>
      <w:r w:rsidR="00242DBE">
        <w:rPr>
          <w:rFonts w:asciiTheme="minorHAnsi" w:hAnsiTheme="minorHAnsi" w:cstheme="minorHAnsi"/>
          <w:sz w:val="22"/>
          <w:szCs w:val="22"/>
          <w:lang w:val="en-US" w:eastAsia="zh-CN"/>
        </w:rPr>
        <w:t>)</w:t>
      </w:r>
      <w:r w:rsidR="00851720">
        <w:rPr>
          <w:rFonts w:asciiTheme="minorHAnsi" w:hAnsiTheme="minorHAnsi" w:cstheme="minorHAnsi"/>
          <w:sz w:val="22"/>
          <w:szCs w:val="22"/>
          <w:lang w:eastAsia="zh-CN"/>
        </w:rPr>
        <w:t>,</w:t>
      </w:r>
    </w:p>
    <w:p w14:paraId="278745D1" w14:textId="77777777" w:rsidR="00851720" w:rsidRDefault="00851720" w:rsidP="00851720">
      <w:pPr>
        <w:spacing w:after="0"/>
        <w:rPr>
          <w:rFonts w:asciiTheme="minorHAnsi" w:hAnsiTheme="minorHAnsi" w:cstheme="minorHAnsi"/>
          <w:sz w:val="22"/>
          <w:szCs w:val="22"/>
          <w:lang w:eastAsia="zh-CN"/>
        </w:rPr>
      </w:pPr>
    </w:p>
    <w:p w14:paraId="7A15864A" w14:textId="2EC81546" w:rsidR="00851720" w:rsidRDefault="00851720" w:rsidP="00851720">
      <w:pPr>
        <w:pStyle w:val="ListParagraph"/>
        <w:numPr>
          <w:ilvl w:val="0"/>
          <w:numId w:val="20"/>
        </w:num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For inter-frequency L1-RSRP measurement with Type 1 MG for optional UE feature, </w:t>
      </w:r>
      <w:r w:rsidR="00D01A9B">
        <w:rPr>
          <w:rFonts w:asciiTheme="minorHAnsi" w:hAnsiTheme="minorHAnsi" w:cstheme="minorHAnsi"/>
          <w:sz w:val="22"/>
          <w:szCs w:val="22"/>
          <w:lang w:eastAsia="zh-CN"/>
        </w:rPr>
        <w:t>agree on following principles</w:t>
      </w:r>
    </w:p>
    <w:p w14:paraId="25E9494B" w14:textId="77777777" w:rsidR="00D01A9B" w:rsidRPr="00D01A9B" w:rsidRDefault="00D01A9B" w:rsidP="00D01A9B">
      <w:pPr>
        <w:pStyle w:val="ListParagraph"/>
        <w:numPr>
          <w:ilvl w:val="1"/>
          <w:numId w:val="20"/>
        </w:numPr>
        <w:rPr>
          <w:rFonts w:asciiTheme="minorHAnsi" w:hAnsiTheme="minorHAnsi" w:cstheme="minorHAnsi"/>
          <w:sz w:val="22"/>
          <w:szCs w:val="22"/>
          <w:lang w:eastAsia="zh-CN"/>
        </w:rPr>
      </w:pPr>
      <w:r w:rsidRPr="00D01A9B">
        <w:rPr>
          <w:rFonts w:asciiTheme="minorHAnsi" w:hAnsiTheme="minorHAnsi" w:cstheme="minorHAnsi"/>
          <w:sz w:val="22"/>
          <w:szCs w:val="22"/>
          <w:lang w:eastAsia="zh-CN"/>
        </w:rPr>
        <w:t>FR1: L1-RSRP and L3 measurement of the same frequency layer when overlapping can be counted as same frequency layer when calculating CSSF.</w:t>
      </w:r>
    </w:p>
    <w:p w14:paraId="67C9C07E" w14:textId="01AD86E2" w:rsidR="00D01A9B" w:rsidRPr="00851720" w:rsidRDefault="00D01A9B" w:rsidP="00FA0597">
      <w:pPr>
        <w:pStyle w:val="ListParagraph"/>
        <w:numPr>
          <w:ilvl w:val="1"/>
          <w:numId w:val="20"/>
        </w:numPr>
        <w:rPr>
          <w:rFonts w:asciiTheme="minorHAnsi" w:hAnsiTheme="minorHAnsi" w:cstheme="minorHAnsi"/>
          <w:sz w:val="22"/>
          <w:szCs w:val="22"/>
          <w:lang w:eastAsia="zh-CN"/>
        </w:rPr>
      </w:pPr>
      <w:r w:rsidRPr="00D01A9B">
        <w:rPr>
          <w:rFonts w:asciiTheme="minorHAnsi" w:hAnsiTheme="minorHAnsi" w:cstheme="minorHAnsi"/>
          <w:sz w:val="22"/>
          <w:szCs w:val="22"/>
          <w:lang w:eastAsia="zh-CN"/>
        </w:rPr>
        <w:t>FR2: Treat L1 inter-frequency measurement with Type-1 MG on each cell of each layer as same (on top of its L3) inter-frequency layer in FR2.</w:t>
      </w:r>
    </w:p>
    <w:p w14:paraId="2ABF490C" w14:textId="57D75265" w:rsidR="006333C5" w:rsidRPr="00136FF0" w:rsidRDefault="006333C5" w:rsidP="002F1B5A">
      <w:pPr>
        <w:spacing w:after="0"/>
        <w:rPr>
          <w:rFonts w:asciiTheme="minorHAnsi" w:hAnsiTheme="minorHAnsi" w:cstheme="minorHAnsi"/>
          <w:sz w:val="22"/>
          <w:szCs w:val="22"/>
          <w:lang w:eastAsia="zh-CN"/>
        </w:rPr>
      </w:pPr>
    </w:p>
    <w:p w14:paraId="6DCB80C1" w14:textId="77777777" w:rsidR="00545027" w:rsidRPr="00136FF0" w:rsidRDefault="00545027" w:rsidP="002F1B5A">
      <w:pPr>
        <w:spacing w:after="0"/>
        <w:rPr>
          <w:rFonts w:asciiTheme="minorHAnsi" w:hAnsiTheme="minorHAnsi" w:cstheme="minorHAnsi"/>
          <w:sz w:val="22"/>
          <w:szCs w:val="22"/>
          <w:lang w:eastAsia="zh-CN"/>
        </w:rPr>
      </w:pPr>
    </w:p>
    <w:p w14:paraId="146D6C5E" w14:textId="611FEBE4" w:rsidR="00BD1CCD" w:rsidRPr="00136FF0" w:rsidRDefault="00BD1CCD" w:rsidP="00851720">
      <w:pPr>
        <w:pStyle w:val="Heading3"/>
      </w:pPr>
      <w:r w:rsidRPr="00136FF0">
        <w:t>Inter-frequency L1-RSRP measurement with Type 1 MG</w:t>
      </w:r>
      <w:r w:rsidR="00233F9B" w:rsidRPr="00136FF0">
        <w:t xml:space="preserve"> for basic UE functionality</w:t>
      </w:r>
    </w:p>
    <w:p w14:paraId="56A3228B" w14:textId="638F02DD" w:rsidR="00BD1CCD" w:rsidRPr="00136FF0" w:rsidRDefault="00BF62B6" w:rsidP="00BF62B6">
      <w:pPr>
        <w:spacing w:after="0"/>
        <w:rPr>
          <w:rFonts w:asciiTheme="minorHAnsi" w:hAnsiTheme="minorHAnsi" w:cstheme="minorHAnsi"/>
          <w:sz w:val="22"/>
          <w:szCs w:val="22"/>
          <w:lang w:eastAsia="zh-CN"/>
        </w:rPr>
      </w:pPr>
      <w:r>
        <w:rPr>
          <w:rFonts w:asciiTheme="minorHAnsi" w:hAnsiTheme="minorHAnsi" w:cstheme="minorHAnsi"/>
          <w:sz w:val="22"/>
          <w:szCs w:val="22"/>
          <w:lang w:val="en-US" w:eastAsia="zh-CN"/>
        </w:rPr>
        <w:t>We propose to r</w:t>
      </w:r>
      <w:r w:rsidR="00BD1CCD" w:rsidRPr="00136FF0">
        <w:rPr>
          <w:rFonts w:asciiTheme="minorHAnsi" w:hAnsiTheme="minorHAnsi" w:cstheme="minorHAnsi"/>
          <w:sz w:val="22"/>
          <w:szCs w:val="22"/>
          <w:lang w:val="en-US" w:eastAsia="zh-CN"/>
        </w:rPr>
        <w:t xml:space="preserve">euse the rules to calculate CSSF for both L1 measurement and L3 measurement, with following </w:t>
      </w:r>
      <w:proofErr w:type="gramStart"/>
      <w:r w:rsidR="00BD1CCD" w:rsidRPr="00136FF0">
        <w:rPr>
          <w:rFonts w:asciiTheme="minorHAnsi" w:hAnsiTheme="minorHAnsi" w:cstheme="minorHAnsi"/>
          <w:sz w:val="22"/>
          <w:szCs w:val="22"/>
          <w:lang w:val="en-US" w:eastAsia="zh-CN"/>
        </w:rPr>
        <w:t>changes</w:t>
      </w:r>
      <w:proofErr w:type="gramEnd"/>
    </w:p>
    <w:p w14:paraId="4B710F4E" w14:textId="6AB6D3BF" w:rsidR="00BD1CCD" w:rsidRPr="00136FF0" w:rsidRDefault="00BD1CCD" w:rsidP="001E6826">
      <w:pPr>
        <w:numPr>
          <w:ilvl w:val="1"/>
          <w:numId w:val="26"/>
        </w:numPr>
        <w:spacing w:after="0"/>
        <w:rPr>
          <w:rFonts w:asciiTheme="minorHAnsi" w:hAnsiTheme="minorHAnsi" w:cstheme="minorHAnsi"/>
          <w:sz w:val="22"/>
          <w:szCs w:val="22"/>
          <w:lang w:eastAsia="zh-CN"/>
        </w:rPr>
      </w:pPr>
      <w:r w:rsidRPr="00136FF0">
        <w:rPr>
          <w:rFonts w:asciiTheme="minorHAnsi" w:hAnsiTheme="minorHAnsi" w:cstheme="minorHAnsi"/>
          <w:sz w:val="22"/>
          <w:szCs w:val="22"/>
          <w:lang w:val="en-US" w:eastAsia="zh-CN"/>
        </w:rPr>
        <w:t xml:space="preserve">FR1: L1-RSRP and L3 measurement of the same frequency layer when overlapping can be counted as same frequency layer when calculating </w:t>
      </w:r>
      <w:proofErr w:type="gramStart"/>
      <w:r w:rsidRPr="00136FF0">
        <w:rPr>
          <w:rFonts w:asciiTheme="minorHAnsi" w:hAnsiTheme="minorHAnsi" w:cstheme="minorHAnsi"/>
          <w:sz w:val="22"/>
          <w:szCs w:val="22"/>
          <w:lang w:val="en-US" w:eastAsia="zh-CN"/>
        </w:rPr>
        <w:t>CSSF</w:t>
      </w:r>
      <w:proofErr w:type="gramEnd"/>
    </w:p>
    <w:p w14:paraId="4B64F0E3" w14:textId="79C06486" w:rsidR="00BD1CCD" w:rsidRPr="00136FF0" w:rsidRDefault="00BD1CCD" w:rsidP="001E6826">
      <w:pPr>
        <w:numPr>
          <w:ilvl w:val="1"/>
          <w:numId w:val="26"/>
        </w:numPr>
        <w:spacing w:after="0"/>
        <w:rPr>
          <w:rFonts w:asciiTheme="minorHAnsi" w:hAnsiTheme="minorHAnsi" w:cstheme="minorHAnsi"/>
          <w:sz w:val="22"/>
          <w:szCs w:val="22"/>
          <w:lang w:eastAsia="zh-CN"/>
        </w:rPr>
      </w:pPr>
      <w:r w:rsidRPr="00136FF0">
        <w:rPr>
          <w:rFonts w:asciiTheme="minorHAnsi" w:hAnsiTheme="minorHAnsi" w:cstheme="minorHAnsi"/>
          <w:sz w:val="22"/>
          <w:szCs w:val="22"/>
          <w:lang w:val="en-US" w:eastAsia="zh-CN"/>
        </w:rPr>
        <w:t>FR2: Treat L1 inter-frequency measurement with Type-1 MG on each cell of each layer as an additional (on top of its L3) inter-frequency layer in FR2. (I.e., CSSF+1)</w:t>
      </w:r>
    </w:p>
    <w:p w14:paraId="1138F0C2" w14:textId="34253BD0" w:rsidR="00C00986" w:rsidRPr="00FA0597" w:rsidRDefault="00C00986" w:rsidP="00FA0597">
      <w:pPr>
        <w:pStyle w:val="ListParagraph"/>
        <w:numPr>
          <w:ilvl w:val="0"/>
          <w:numId w:val="20"/>
        </w:numPr>
        <w:rPr>
          <w:rFonts w:asciiTheme="minorHAnsi" w:hAnsiTheme="minorHAnsi" w:cstheme="minorHAnsi"/>
          <w:sz w:val="22"/>
          <w:szCs w:val="22"/>
          <w:lang w:eastAsia="zh-CN"/>
        </w:rPr>
      </w:pPr>
      <w:r w:rsidRPr="00FA0597">
        <w:rPr>
          <w:rFonts w:asciiTheme="minorHAnsi" w:hAnsiTheme="minorHAnsi" w:cstheme="minorHAnsi"/>
          <w:sz w:val="22"/>
          <w:szCs w:val="22"/>
          <w:lang w:eastAsia="zh-CN"/>
        </w:rPr>
        <w:t xml:space="preserve">For inter-frequency L1-RSRP measurement with Type 1 MG for </w:t>
      </w:r>
      <w:r>
        <w:rPr>
          <w:rFonts w:asciiTheme="minorHAnsi" w:hAnsiTheme="minorHAnsi" w:cstheme="minorHAnsi"/>
          <w:sz w:val="22"/>
          <w:szCs w:val="22"/>
          <w:lang w:eastAsia="zh-CN"/>
        </w:rPr>
        <w:t>basic</w:t>
      </w:r>
      <w:r w:rsidRPr="00FA0597">
        <w:rPr>
          <w:rFonts w:asciiTheme="minorHAnsi" w:hAnsiTheme="minorHAnsi" w:cstheme="minorHAnsi"/>
          <w:sz w:val="22"/>
          <w:szCs w:val="22"/>
          <w:lang w:eastAsia="zh-CN"/>
        </w:rPr>
        <w:t xml:space="preserve"> UE feature, agree on following principles</w:t>
      </w:r>
    </w:p>
    <w:p w14:paraId="35DABD07" w14:textId="77777777" w:rsidR="00C00986" w:rsidRPr="00C00986" w:rsidRDefault="00C00986" w:rsidP="00C00986">
      <w:pPr>
        <w:pStyle w:val="ListParagraph"/>
        <w:numPr>
          <w:ilvl w:val="1"/>
          <w:numId w:val="26"/>
        </w:numPr>
        <w:rPr>
          <w:rFonts w:asciiTheme="minorHAnsi" w:hAnsiTheme="minorHAnsi" w:cstheme="minorHAnsi"/>
          <w:sz w:val="22"/>
          <w:szCs w:val="22"/>
          <w:lang w:eastAsia="zh-CN"/>
        </w:rPr>
      </w:pPr>
      <w:r w:rsidRPr="00C00986">
        <w:rPr>
          <w:rFonts w:asciiTheme="minorHAnsi" w:hAnsiTheme="minorHAnsi" w:cstheme="minorHAnsi"/>
          <w:sz w:val="22"/>
          <w:szCs w:val="22"/>
          <w:lang w:eastAsia="zh-CN"/>
        </w:rPr>
        <w:t>FR1: L1-RSRP and L3 measurement of the same frequency layer when overlapping can be counted as same frequency layer when calculating CSSF</w:t>
      </w:r>
    </w:p>
    <w:p w14:paraId="4ED8FCC6" w14:textId="2392899D" w:rsidR="00C00986" w:rsidRPr="00851720" w:rsidRDefault="00C00986" w:rsidP="00C00986">
      <w:pPr>
        <w:pStyle w:val="ListParagraph"/>
        <w:numPr>
          <w:ilvl w:val="1"/>
          <w:numId w:val="26"/>
        </w:numPr>
        <w:rPr>
          <w:rFonts w:asciiTheme="minorHAnsi" w:hAnsiTheme="minorHAnsi" w:cstheme="minorHAnsi"/>
          <w:sz w:val="22"/>
          <w:szCs w:val="22"/>
          <w:lang w:eastAsia="zh-CN"/>
        </w:rPr>
      </w:pPr>
      <w:r w:rsidRPr="00C00986">
        <w:rPr>
          <w:rFonts w:asciiTheme="minorHAnsi" w:hAnsiTheme="minorHAnsi" w:cstheme="minorHAnsi"/>
          <w:sz w:val="22"/>
          <w:szCs w:val="22"/>
          <w:lang w:eastAsia="zh-CN"/>
        </w:rPr>
        <w:t>FR2: Treat L1 inter-frequency measurement with Type-1 MG on each cell of each layer as an additional (on top of its L3) inter-frequency layer in FR2. (I.e., CSSF+1)</w:t>
      </w:r>
      <w:r w:rsidRPr="00D01A9B">
        <w:rPr>
          <w:rFonts w:asciiTheme="minorHAnsi" w:hAnsiTheme="minorHAnsi" w:cstheme="minorHAnsi"/>
          <w:sz w:val="22"/>
          <w:szCs w:val="22"/>
          <w:lang w:eastAsia="zh-CN"/>
        </w:rPr>
        <w:t>.</w:t>
      </w:r>
    </w:p>
    <w:p w14:paraId="510022ED" w14:textId="77777777" w:rsidR="00740674" w:rsidRPr="00136FF0" w:rsidRDefault="00740674" w:rsidP="002F1B5A">
      <w:pPr>
        <w:spacing w:after="0"/>
        <w:rPr>
          <w:rFonts w:asciiTheme="minorHAnsi" w:hAnsiTheme="minorHAnsi" w:cstheme="minorHAnsi"/>
          <w:sz w:val="22"/>
          <w:szCs w:val="22"/>
          <w:lang w:eastAsia="zh-CN"/>
        </w:rPr>
      </w:pPr>
    </w:p>
    <w:p w14:paraId="1D8D69FD" w14:textId="77777777" w:rsidR="00233F9B" w:rsidRPr="00136FF0" w:rsidRDefault="00233F9B" w:rsidP="00233F9B">
      <w:pPr>
        <w:spacing w:after="0"/>
        <w:rPr>
          <w:rFonts w:asciiTheme="minorHAnsi" w:hAnsiTheme="minorHAnsi" w:cstheme="minorHAnsi"/>
          <w:b/>
          <w:bCs/>
          <w:sz w:val="22"/>
          <w:szCs w:val="22"/>
          <w:lang w:val="en-US" w:eastAsia="zh-CN"/>
        </w:rPr>
      </w:pPr>
    </w:p>
    <w:p w14:paraId="4F10DE63" w14:textId="77777777" w:rsidR="00740674" w:rsidRPr="00136FF0" w:rsidRDefault="00740674" w:rsidP="00722D5B">
      <w:pPr>
        <w:spacing w:after="0"/>
        <w:ind w:left="-1080"/>
        <w:rPr>
          <w:rFonts w:asciiTheme="minorHAnsi" w:hAnsiTheme="minorHAnsi" w:cstheme="minorHAnsi"/>
          <w:sz w:val="22"/>
          <w:szCs w:val="22"/>
          <w:lang w:eastAsia="zh-CN"/>
        </w:rPr>
      </w:pPr>
    </w:p>
    <w:p w14:paraId="4A7C7167" w14:textId="7F0EC932" w:rsidR="009C775F" w:rsidRPr="00136FF0" w:rsidRDefault="009C775F" w:rsidP="00851720">
      <w:pPr>
        <w:pStyle w:val="Heading3"/>
      </w:pPr>
      <w:r w:rsidRPr="00136FF0">
        <w:lastRenderedPageBreak/>
        <w:t>Inter-frequency L1-RSRP measurement accuracy requirements</w:t>
      </w:r>
    </w:p>
    <w:p w14:paraId="231755A9" w14:textId="0D0E482F" w:rsidR="009C775F" w:rsidRPr="00136FF0" w:rsidRDefault="009C775F" w:rsidP="00E942A0">
      <w:pPr>
        <w:pStyle w:val="ListParagraph"/>
        <w:numPr>
          <w:ilvl w:val="0"/>
          <w:numId w:val="15"/>
        </w:numPr>
        <w:spacing w:after="120"/>
        <w:contextualSpacing w:val="0"/>
        <w:rPr>
          <w:rFonts w:asciiTheme="minorHAnsi" w:hAnsiTheme="minorHAnsi" w:cstheme="minorHAnsi"/>
          <w:color w:val="000000"/>
          <w:sz w:val="22"/>
          <w:szCs w:val="22"/>
          <w:lang w:eastAsia="zh-CN"/>
        </w:rPr>
      </w:pPr>
      <w:r w:rsidRPr="00136FF0">
        <w:rPr>
          <w:rFonts w:asciiTheme="minorHAnsi" w:hAnsiTheme="minorHAnsi" w:cstheme="minorHAnsi"/>
          <w:color w:val="000000"/>
          <w:sz w:val="22"/>
          <w:szCs w:val="22"/>
          <w:lang w:eastAsia="zh-CN"/>
        </w:rPr>
        <w:t xml:space="preserve">Option 1: </w:t>
      </w:r>
      <w:r w:rsidRPr="00136FF0">
        <w:rPr>
          <w:rFonts w:asciiTheme="minorHAnsi" w:hAnsiTheme="minorHAnsi" w:cstheme="minorHAnsi"/>
          <w:sz w:val="22"/>
          <w:szCs w:val="22"/>
          <w:lang w:eastAsia="zh-CN"/>
        </w:rPr>
        <w:t xml:space="preserve">Define </w:t>
      </w:r>
      <w:r w:rsidRPr="00136FF0">
        <w:rPr>
          <w:rFonts w:asciiTheme="minorHAnsi" w:hAnsiTheme="minorHAnsi" w:cstheme="minorHAnsi"/>
          <w:sz w:val="22"/>
          <w:szCs w:val="22"/>
          <w:lang w:val="en-US"/>
        </w:rPr>
        <w:t>inter-frequency L1-RSRP measurement accuracy requirements on non-serving cell</w:t>
      </w:r>
    </w:p>
    <w:p w14:paraId="513E0025" w14:textId="445CC6CB" w:rsidR="009C775F" w:rsidRPr="00136FF0" w:rsidRDefault="009C775F" w:rsidP="00E942A0">
      <w:pPr>
        <w:pStyle w:val="ListParagraph"/>
        <w:numPr>
          <w:ilvl w:val="0"/>
          <w:numId w:val="15"/>
        </w:numPr>
        <w:spacing w:after="120"/>
        <w:contextualSpacing w:val="0"/>
        <w:rPr>
          <w:rFonts w:asciiTheme="minorHAnsi" w:hAnsiTheme="minorHAnsi" w:cstheme="minorHAnsi"/>
          <w:color w:val="000000"/>
          <w:sz w:val="22"/>
          <w:szCs w:val="22"/>
          <w:lang w:eastAsia="zh-CN"/>
        </w:rPr>
      </w:pPr>
      <w:r w:rsidRPr="00136FF0">
        <w:rPr>
          <w:rFonts w:asciiTheme="minorHAnsi" w:hAnsiTheme="minorHAnsi" w:cstheme="minorHAnsi"/>
          <w:color w:val="000000"/>
          <w:sz w:val="22"/>
          <w:szCs w:val="22"/>
          <w:lang w:eastAsia="zh-CN"/>
        </w:rPr>
        <w:t xml:space="preserve">Option 2: Further discuss whether and how to define inter-frequency L1-RSRP measurement accuracy requirements on non-serving cell later, </w:t>
      </w:r>
      <w:r w:rsidR="001437FB" w:rsidRPr="00136FF0">
        <w:rPr>
          <w:rFonts w:asciiTheme="minorHAnsi" w:hAnsiTheme="minorHAnsi" w:cstheme="minorHAnsi"/>
          <w:color w:val="000000"/>
          <w:sz w:val="22"/>
          <w:szCs w:val="22"/>
          <w:lang w:eastAsia="zh-CN"/>
        </w:rPr>
        <w:t>e.g.,</w:t>
      </w:r>
      <w:r w:rsidRPr="00136FF0">
        <w:rPr>
          <w:rFonts w:asciiTheme="minorHAnsi" w:hAnsiTheme="minorHAnsi" w:cstheme="minorHAnsi"/>
          <w:color w:val="000000"/>
          <w:sz w:val="22"/>
          <w:szCs w:val="22"/>
          <w:lang w:eastAsia="zh-CN"/>
        </w:rPr>
        <w:t xml:space="preserve"> in performance part.</w:t>
      </w:r>
    </w:p>
    <w:p w14:paraId="62E62946" w14:textId="05C15CAD" w:rsidR="00974340" w:rsidRPr="00136FF0" w:rsidRDefault="008B7444" w:rsidP="00974340">
      <w:pPr>
        <w:spacing w:after="120"/>
        <w:rPr>
          <w:rFonts w:asciiTheme="minorHAnsi" w:hAnsiTheme="minorHAnsi" w:cstheme="minorHAnsi"/>
          <w:color w:val="000000"/>
          <w:sz w:val="22"/>
          <w:szCs w:val="22"/>
          <w:lang w:eastAsia="zh-CN"/>
        </w:rPr>
      </w:pPr>
      <w:r w:rsidRPr="00136FF0">
        <w:rPr>
          <w:rFonts w:asciiTheme="minorHAnsi" w:hAnsiTheme="minorHAnsi" w:cstheme="minorHAnsi"/>
          <w:color w:val="000000"/>
          <w:sz w:val="22"/>
          <w:szCs w:val="22"/>
          <w:lang w:eastAsia="zh-CN"/>
        </w:rPr>
        <w:t>For this issue</w:t>
      </w:r>
      <w:r w:rsidR="00696AC1" w:rsidRPr="00136FF0">
        <w:rPr>
          <w:rFonts w:asciiTheme="minorHAnsi" w:hAnsiTheme="minorHAnsi" w:cstheme="minorHAnsi"/>
          <w:color w:val="000000"/>
          <w:sz w:val="22"/>
          <w:szCs w:val="22"/>
          <w:lang w:eastAsia="zh-CN"/>
        </w:rPr>
        <w:t>,</w:t>
      </w:r>
      <w:r w:rsidRPr="00136FF0">
        <w:rPr>
          <w:rFonts w:asciiTheme="minorHAnsi" w:hAnsiTheme="minorHAnsi" w:cstheme="minorHAnsi"/>
          <w:color w:val="000000"/>
          <w:sz w:val="22"/>
          <w:szCs w:val="22"/>
          <w:lang w:eastAsia="zh-CN"/>
        </w:rPr>
        <w:t xml:space="preserve"> we support option 1 as L1/L2 HO </w:t>
      </w:r>
      <w:r w:rsidR="00696AC1" w:rsidRPr="00136FF0">
        <w:rPr>
          <w:rFonts w:asciiTheme="minorHAnsi" w:hAnsiTheme="minorHAnsi" w:cstheme="minorHAnsi"/>
          <w:color w:val="000000"/>
          <w:sz w:val="22"/>
          <w:szCs w:val="22"/>
          <w:lang w:eastAsia="zh-CN"/>
        </w:rPr>
        <w:t xml:space="preserve">is based on neighbour cell or candidate cells measurements, it is important to specify accuracy requirements for </w:t>
      </w:r>
      <w:r w:rsidR="000165C1" w:rsidRPr="00136FF0">
        <w:rPr>
          <w:rFonts w:asciiTheme="minorHAnsi" w:hAnsiTheme="minorHAnsi" w:cstheme="minorHAnsi"/>
          <w:color w:val="000000"/>
          <w:sz w:val="22"/>
          <w:szCs w:val="22"/>
          <w:lang w:eastAsia="zh-CN"/>
        </w:rPr>
        <w:t>candidate cells</w:t>
      </w:r>
      <w:r w:rsidR="003A3DC3" w:rsidRPr="00136FF0">
        <w:rPr>
          <w:rFonts w:asciiTheme="minorHAnsi" w:hAnsiTheme="minorHAnsi" w:cstheme="minorHAnsi"/>
          <w:color w:val="000000"/>
          <w:sz w:val="22"/>
          <w:szCs w:val="22"/>
          <w:lang w:eastAsia="zh-CN"/>
        </w:rPr>
        <w:t xml:space="preserve"> and neighbour cells can be on inter-frequency.</w:t>
      </w:r>
    </w:p>
    <w:p w14:paraId="4822C26D" w14:textId="5426E236" w:rsidR="00104D6C" w:rsidRPr="00136FF0" w:rsidRDefault="00104D6C" w:rsidP="00EE7D5C">
      <w:pPr>
        <w:pStyle w:val="ListParagraph"/>
        <w:numPr>
          <w:ilvl w:val="0"/>
          <w:numId w:val="20"/>
        </w:numPr>
        <w:spacing w:after="0"/>
        <w:rPr>
          <w:rFonts w:asciiTheme="minorHAnsi" w:hAnsiTheme="minorHAnsi" w:cstheme="minorHAnsi"/>
          <w:color w:val="000000"/>
          <w:sz w:val="22"/>
          <w:szCs w:val="22"/>
          <w:lang w:eastAsia="zh-CN"/>
        </w:rPr>
      </w:pPr>
      <w:r w:rsidRPr="00136FF0">
        <w:rPr>
          <w:rFonts w:asciiTheme="minorHAnsi" w:hAnsiTheme="minorHAnsi" w:cstheme="minorHAnsi"/>
          <w:color w:val="000000"/>
          <w:sz w:val="22"/>
          <w:szCs w:val="22"/>
          <w:lang w:eastAsia="zh-CN"/>
        </w:rPr>
        <w:t>RAN4 to d</w:t>
      </w:r>
      <w:r w:rsidRPr="00136FF0">
        <w:rPr>
          <w:rFonts w:asciiTheme="minorHAnsi" w:hAnsiTheme="minorHAnsi" w:cstheme="minorHAnsi"/>
          <w:sz w:val="22"/>
          <w:szCs w:val="22"/>
          <w:lang w:eastAsia="zh-CN"/>
        </w:rPr>
        <w:t xml:space="preserve">efine </w:t>
      </w:r>
      <w:r w:rsidRPr="00136FF0">
        <w:rPr>
          <w:rFonts w:asciiTheme="minorHAnsi" w:hAnsiTheme="minorHAnsi" w:cstheme="minorHAnsi"/>
          <w:sz w:val="22"/>
          <w:szCs w:val="22"/>
          <w:lang w:val="en-US"/>
        </w:rPr>
        <w:t>inter-frequency L1-RSRP measurement accuracy requirements on non-serving cell</w:t>
      </w:r>
    </w:p>
    <w:bookmarkEnd w:id="4"/>
    <w:p w14:paraId="704715B3" w14:textId="77777777" w:rsidR="00D24F68" w:rsidRPr="00136FF0" w:rsidRDefault="00D24F68" w:rsidP="00D24F68">
      <w:pPr>
        <w:pStyle w:val="Heading1"/>
        <w:ind w:left="431" w:hanging="431"/>
        <w:rPr>
          <w:rFonts w:asciiTheme="minorHAnsi" w:hAnsiTheme="minorHAnsi" w:cstheme="minorHAnsi"/>
          <w:szCs w:val="36"/>
          <w:lang w:val="en-CA"/>
        </w:rPr>
      </w:pPr>
      <w:r w:rsidRPr="00136FF0">
        <w:rPr>
          <w:rFonts w:asciiTheme="minorHAnsi" w:hAnsiTheme="minorHAnsi" w:cstheme="minorHAnsi"/>
          <w:szCs w:val="36"/>
          <w:lang w:val="en-CA"/>
        </w:rPr>
        <w:t>Summary and Conclusion</w:t>
      </w:r>
    </w:p>
    <w:p w14:paraId="7218585B" w14:textId="2213626B" w:rsidR="00D24F68" w:rsidRDefault="00D24F68" w:rsidP="00D24F68">
      <w:pPr>
        <w:rPr>
          <w:rFonts w:asciiTheme="minorHAnsi" w:hAnsiTheme="minorHAnsi" w:cstheme="minorHAnsi"/>
          <w:b/>
          <w:bCs/>
        </w:rPr>
      </w:pPr>
      <w:r w:rsidRPr="00FA0597">
        <w:rPr>
          <w:rFonts w:asciiTheme="minorHAnsi" w:hAnsiTheme="minorHAnsi" w:cstheme="minorHAnsi"/>
          <w:sz w:val="22"/>
          <w:lang w:val="en-CA"/>
        </w:rPr>
        <w:t xml:space="preserve">In this contribution we have analysed </w:t>
      </w:r>
      <w:r w:rsidR="00985DA5" w:rsidRPr="00FA0597">
        <w:rPr>
          <w:rFonts w:asciiTheme="minorHAnsi" w:hAnsiTheme="minorHAnsi" w:cstheme="minorHAnsi"/>
          <w:sz w:val="22"/>
          <w:lang w:val="en-CA"/>
        </w:rPr>
        <w:t xml:space="preserve">RAN4 aspects for L1/L2 based inter-cell mobility </w:t>
      </w:r>
      <w:r w:rsidRPr="00FA0597">
        <w:rPr>
          <w:rFonts w:asciiTheme="minorHAnsi" w:hAnsiTheme="minorHAnsi" w:cstheme="minorHAnsi"/>
          <w:sz w:val="22"/>
          <w:lang w:val="en-CA"/>
        </w:rPr>
        <w:t>and made following proposals.</w:t>
      </w:r>
      <w:r w:rsidRPr="00FA0597">
        <w:rPr>
          <w:rFonts w:asciiTheme="minorHAnsi" w:hAnsiTheme="minorHAnsi" w:cstheme="minorHAnsi"/>
          <w:b/>
          <w:bCs/>
        </w:rPr>
        <w:t xml:space="preserve"> </w:t>
      </w:r>
    </w:p>
    <w:p w14:paraId="4F814EE3" w14:textId="79C178AA" w:rsidR="00DE0F5C" w:rsidRPr="00A53DAE" w:rsidRDefault="002E27A4" w:rsidP="00A53DAE">
      <w:pPr>
        <w:pStyle w:val="ListParagraph"/>
        <w:numPr>
          <w:ilvl w:val="0"/>
          <w:numId w:val="37"/>
        </w:numPr>
        <w:spacing w:after="0"/>
        <w:rPr>
          <w:rFonts w:asciiTheme="minorHAnsi" w:hAnsiTheme="minorHAnsi" w:cstheme="minorHAnsi"/>
        </w:rPr>
      </w:pPr>
      <w:r w:rsidRPr="00A53DAE">
        <w:rPr>
          <w:rFonts w:asciiTheme="minorHAnsi" w:hAnsiTheme="minorHAnsi" w:cstheme="minorHAnsi"/>
        </w:rPr>
        <w:t>If UE has not performed L3 measurement on the target cell during the last [5] seconds, UE may perform L3 measurements before performing L1 measurements</w:t>
      </w:r>
    </w:p>
    <w:p w14:paraId="4DC67D9A" w14:textId="77777777" w:rsidR="000E5A7B" w:rsidRPr="00136FF0" w:rsidRDefault="000E5A7B" w:rsidP="00A53DAE">
      <w:pPr>
        <w:pStyle w:val="ListParagraph"/>
        <w:numPr>
          <w:ilvl w:val="0"/>
          <w:numId w:val="37"/>
        </w:numPr>
        <w:spacing w:after="0"/>
        <w:rPr>
          <w:rFonts w:asciiTheme="minorHAnsi" w:hAnsiTheme="minorHAnsi" w:cstheme="minorHAnsi"/>
          <w:sz w:val="22"/>
          <w:szCs w:val="22"/>
        </w:rPr>
      </w:pPr>
      <w:r w:rsidRPr="00136FF0">
        <w:rPr>
          <w:rFonts w:asciiTheme="minorHAnsi" w:hAnsiTheme="minorHAnsi" w:cstheme="minorHAnsi"/>
          <w:sz w:val="22"/>
          <w:szCs w:val="22"/>
        </w:rPr>
        <w:t>RAN4 to consider defining requirements for unknown cell.</w:t>
      </w:r>
    </w:p>
    <w:p w14:paraId="254DC0D8" w14:textId="77777777" w:rsidR="000E5A7B" w:rsidRDefault="000E5A7B" w:rsidP="00D24F68">
      <w:pPr>
        <w:rPr>
          <w:rFonts w:asciiTheme="minorHAnsi" w:hAnsiTheme="minorHAnsi" w:cstheme="minorHAnsi"/>
          <w:b/>
          <w:bCs/>
        </w:rPr>
      </w:pPr>
    </w:p>
    <w:p w14:paraId="064961F8" w14:textId="77777777" w:rsidR="000E5A7B" w:rsidRPr="00136FF0" w:rsidRDefault="000E5A7B" w:rsidP="00A53DAE">
      <w:pPr>
        <w:pStyle w:val="ListParagraph"/>
        <w:numPr>
          <w:ilvl w:val="0"/>
          <w:numId w:val="37"/>
        </w:numPr>
        <w:spacing w:after="0"/>
        <w:rPr>
          <w:rFonts w:asciiTheme="minorHAnsi" w:hAnsiTheme="minorHAnsi" w:cstheme="minorHAnsi"/>
          <w:sz w:val="22"/>
          <w:szCs w:val="22"/>
          <w:lang w:eastAsia="zh-CN"/>
        </w:rPr>
      </w:pPr>
      <w:r w:rsidRPr="00136FF0">
        <w:rPr>
          <w:rFonts w:asciiTheme="minorHAnsi" w:hAnsiTheme="minorHAnsi" w:cstheme="minorHAnsi"/>
          <w:sz w:val="22"/>
          <w:szCs w:val="22"/>
          <w:lang w:eastAsia="zh-CN"/>
        </w:rPr>
        <w:t>RAN4 to agree that sharing factor P between L3 for mobility and LTM for L1-RSRP is 1</w:t>
      </w:r>
    </w:p>
    <w:p w14:paraId="48401925" w14:textId="77777777" w:rsidR="000E5A7B" w:rsidRPr="00136FF0" w:rsidRDefault="000E5A7B" w:rsidP="00A53DAE">
      <w:pPr>
        <w:pStyle w:val="ListParagraph"/>
        <w:numPr>
          <w:ilvl w:val="0"/>
          <w:numId w:val="37"/>
        </w:numPr>
        <w:spacing w:after="0"/>
        <w:rPr>
          <w:rFonts w:asciiTheme="minorHAnsi" w:hAnsiTheme="minorHAnsi" w:cstheme="minorHAnsi"/>
          <w:sz w:val="22"/>
          <w:szCs w:val="22"/>
          <w:lang w:eastAsia="zh-CN"/>
        </w:rPr>
      </w:pPr>
      <w:r w:rsidRPr="00136FF0">
        <w:rPr>
          <w:rFonts w:asciiTheme="minorHAnsi" w:hAnsiTheme="minorHAnsi" w:cstheme="minorHAnsi"/>
          <w:sz w:val="22"/>
          <w:szCs w:val="22"/>
          <w:lang w:eastAsia="zh-CN"/>
        </w:rPr>
        <w:t xml:space="preserve">RAN4 to agree that how UE uses or derives L1 RSRP from L3 RSRP is up to UE implementation. </w:t>
      </w:r>
    </w:p>
    <w:p w14:paraId="5E11872B" w14:textId="77777777" w:rsidR="000E5A7B" w:rsidRPr="00136FF0" w:rsidRDefault="000E5A7B" w:rsidP="00A53DAE">
      <w:pPr>
        <w:pStyle w:val="ListParagraph"/>
        <w:numPr>
          <w:ilvl w:val="0"/>
          <w:numId w:val="37"/>
        </w:numPr>
        <w:spacing w:after="0"/>
        <w:rPr>
          <w:rFonts w:asciiTheme="minorHAnsi" w:hAnsiTheme="minorHAnsi" w:cstheme="minorHAnsi"/>
          <w:sz w:val="22"/>
          <w:szCs w:val="22"/>
          <w:lang w:eastAsia="zh-CN"/>
        </w:rPr>
      </w:pPr>
      <w:r w:rsidRPr="00136FF0">
        <w:rPr>
          <w:rFonts w:asciiTheme="minorHAnsi" w:hAnsiTheme="minorHAnsi" w:cstheme="minorHAnsi"/>
          <w:sz w:val="22"/>
          <w:szCs w:val="22"/>
          <w:lang w:eastAsia="zh-CN"/>
        </w:rPr>
        <w:t xml:space="preserve">For optional feature of using L3 for deriving L1-RSRP, RAN4 to discuss accuracy requirement during performance part.  </w:t>
      </w:r>
    </w:p>
    <w:p w14:paraId="78439903" w14:textId="2BDA58C5" w:rsidR="000E5A7B" w:rsidRDefault="000E5A7B" w:rsidP="00A53DAE">
      <w:pPr>
        <w:pStyle w:val="ListParagraph"/>
        <w:numPr>
          <w:ilvl w:val="0"/>
          <w:numId w:val="37"/>
        </w:numPr>
        <w:spacing w:after="0"/>
        <w:rPr>
          <w:rFonts w:asciiTheme="minorHAnsi" w:hAnsiTheme="minorHAnsi" w:cstheme="minorHAnsi"/>
          <w:b/>
          <w:bCs/>
        </w:rPr>
      </w:pPr>
      <w:r w:rsidRPr="00136FF0">
        <w:rPr>
          <w:rFonts w:asciiTheme="minorHAnsi" w:hAnsiTheme="minorHAnsi" w:cstheme="minorHAnsi"/>
          <w:sz w:val="22"/>
          <w:szCs w:val="22"/>
          <w:lang w:eastAsia="zh-CN"/>
        </w:rPr>
        <w:t>When number of LTM candidate cells configured exceeds the UE capability of number of cells UE can measure, down selection of cells for LTM measurement is based on explicit or implicit indication from the NW.</w:t>
      </w:r>
    </w:p>
    <w:p w14:paraId="58CE7E70" w14:textId="77777777" w:rsidR="000E5A7B" w:rsidRDefault="000E5A7B" w:rsidP="00D24F68">
      <w:pPr>
        <w:rPr>
          <w:rFonts w:asciiTheme="minorHAnsi" w:hAnsiTheme="minorHAnsi" w:cstheme="minorHAnsi"/>
          <w:b/>
          <w:bCs/>
        </w:rPr>
      </w:pPr>
    </w:p>
    <w:p w14:paraId="477395AB" w14:textId="77777777" w:rsidR="00217D14" w:rsidRPr="00DD6756" w:rsidRDefault="00217D14" w:rsidP="00A53DAE">
      <w:pPr>
        <w:pStyle w:val="ListParagraph"/>
        <w:numPr>
          <w:ilvl w:val="0"/>
          <w:numId w:val="37"/>
        </w:numPr>
        <w:spacing w:after="0"/>
        <w:rPr>
          <w:rFonts w:asciiTheme="minorHAnsi" w:hAnsiTheme="minorHAnsi" w:cstheme="minorHAnsi"/>
          <w:lang w:eastAsia="zh-CN"/>
        </w:rPr>
      </w:pPr>
      <w:r w:rsidRPr="00136FF0">
        <w:rPr>
          <w:rFonts w:asciiTheme="minorHAnsi" w:hAnsiTheme="minorHAnsi" w:cstheme="minorHAnsi"/>
          <w:sz w:val="22"/>
          <w:szCs w:val="22"/>
          <w:lang w:val="en-US" w:eastAsia="zh-CN"/>
        </w:rPr>
        <w:t xml:space="preserve">RAN4 to agree on the principles of table 1 for the optional UE capability for the intra-frequency </w:t>
      </w:r>
      <w:r>
        <w:rPr>
          <w:rFonts w:asciiTheme="minorHAnsi" w:hAnsiTheme="minorHAnsi" w:cstheme="minorHAnsi"/>
          <w:sz w:val="22"/>
          <w:szCs w:val="22"/>
          <w:lang w:val="en-US" w:eastAsia="zh-CN"/>
        </w:rPr>
        <w:t xml:space="preserve">LTM l1-RSRP </w:t>
      </w:r>
      <w:r w:rsidRPr="00136FF0">
        <w:rPr>
          <w:rFonts w:asciiTheme="minorHAnsi" w:hAnsiTheme="minorHAnsi" w:cstheme="minorHAnsi"/>
          <w:sz w:val="22"/>
          <w:szCs w:val="22"/>
          <w:lang w:val="en-US" w:eastAsia="zh-CN"/>
        </w:rPr>
        <w:t>measurement requirement.</w:t>
      </w:r>
      <w:r w:rsidRPr="00DD6756">
        <w:rPr>
          <w:rFonts w:asciiTheme="minorHAnsi" w:hAnsiTheme="minorHAnsi" w:cstheme="minorHAnsi"/>
          <w:lang w:eastAsia="zh-CN"/>
        </w:rPr>
        <w:t xml:space="preserve"> </w:t>
      </w:r>
    </w:p>
    <w:p w14:paraId="5A2AE642" w14:textId="77777777" w:rsidR="001D3A07" w:rsidRPr="00DD6756" w:rsidRDefault="001D3A07" w:rsidP="00A53DAE">
      <w:pPr>
        <w:pStyle w:val="ListParagraph"/>
        <w:numPr>
          <w:ilvl w:val="0"/>
          <w:numId w:val="37"/>
        </w:numPr>
        <w:spacing w:after="0"/>
        <w:rPr>
          <w:rFonts w:asciiTheme="minorHAnsi" w:hAnsiTheme="minorHAnsi" w:cstheme="minorHAnsi"/>
          <w:lang w:eastAsia="zh-CN"/>
        </w:rPr>
      </w:pPr>
      <w:r w:rsidRPr="00136FF0">
        <w:rPr>
          <w:rFonts w:asciiTheme="minorHAnsi" w:hAnsiTheme="minorHAnsi" w:cstheme="minorHAnsi"/>
          <w:sz w:val="22"/>
          <w:szCs w:val="22"/>
          <w:lang w:val="en-US" w:eastAsia="zh-CN"/>
        </w:rPr>
        <w:t xml:space="preserve">RAN4 to agree on the principles of table 1 for the optional UE capability for the intra-frequency </w:t>
      </w:r>
      <w:r>
        <w:rPr>
          <w:rFonts w:asciiTheme="minorHAnsi" w:hAnsiTheme="minorHAnsi" w:cstheme="minorHAnsi"/>
          <w:sz w:val="22"/>
          <w:szCs w:val="22"/>
          <w:lang w:val="en-US" w:eastAsia="zh-CN"/>
        </w:rPr>
        <w:t xml:space="preserve">LTM l1-RSRP </w:t>
      </w:r>
      <w:r w:rsidRPr="00136FF0">
        <w:rPr>
          <w:rFonts w:asciiTheme="minorHAnsi" w:hAnsiTheme="minorHAnsi" w:cstheme="minorHAnsi"/>
          <w:sz w:val="22"/>
          <w:szCs w:val="22"/>
          <w:lang w:val="en-US" w:eastAsia="zh-CN"/>
        </w:rPr>
        <w:t>measurement requirement.</w:t>
      </w:r>
      <w:r w:rsidRPr="00DD6756">
        <w:rPr>
          <w:rFonts w:asciiTheme="minorHAnsi" w:hAnsiTheme="minorHAnsi" w:cstheme="minorHAnsi"/>
          <w:lang w:eastAsia="zh-CN"/>
        </w:rPr>
        <w:t xml:space="preserve"> </w:t>
      </w:r>
    </w:p>
    <w:p w14:paraId="1F3818A1" w14:textId="77777777" w:rsidR="001D3A07" w:rsidRPr="00136FF0" w:rsidRDefault="001D3A07" w:rsidP="00A53DAE">
      <w:pPr>
        <w:pStyle w:val="ListParagraph"/>
        <w:numPr>
          <w:ilvl w:val="0"/>
          <w:numId w:val="37"/>
        </w:numPr>
        <w:spacing w:after="0"/>
        <w:rPr>
          <w:rFonts w:asciiTheme="minorHAnsi" w:hAnsiTheme="minorHAnsi" w:cstheme="minorHAnsi"/>
          <w:b/>
          <w:sz w:val="24"/>
          <w:szCs w:val="24"/>
          <w:u w:val="single"/>
          <w:lang w:eastAsia="zh-CN"/>
        </w:rPr>
      </w:pPr>
      <w:r w:rsidRPr="00136FF0">
        <w:rPr>
          <w:rFonts w:asciiTheme="minorHAnsi" w:hAnsiTheme="minorHAnsi" w:cstheme="minorHAnsi"/>
          <w:bCs/>
          <w:sz w:val="22"/>
          <w:szCs w:val="22"/>
          <w:lang w:eastAsia="zh-CN"/>
        </w:rPr>
        <w:t xml:space="preserve">RAN4 to consider same side condition of L3 measurement as baseline. </w:t>
      </w:r>
    </w:p>
    <w:p w14:paraId="0B909ED3" w14:textId="77777777" w:rsidR="00217D14" w:rsidRDefault="00217D14" w:rsidP="00D24F68">
      <w:pPr>
        <w:rPr>
          <w:rFonts w:asciiTheme="minorHAnsi" w:hAnsiTheme="minorHAnsi" w:cstheme="minorHAnsi"/>
          <w:b/>
          <w:bCs/>
        </w:rPr>
      </w:pPr>
    </w:p>
    <w:p w14:paraId="306440DE" w14:textId="77777777" w:rsidR="00A53DAE" w:rsidRPr="00136FF0" w:rsidRDefault="00A53DAE" w:rsidP="00A53DAE">
      <w:pPr>
        <w:pStyle w:val="ListParagraph"/>
        <w:numPr>
          <w:ilvl w:val="0"/>
          <w:numId w:val="37"/>
        </w:numPr>
        <w:spacing w:after="0"/>
        <w:rPr>
          <w:rFonts w:asciiTheme="minorHAnsi" w:hAnsiTheme="minorHAnsi" w:cstheme="minorHAnsi"/>
          <w:sz w:val="22"/>
          <w:szCs w:val="22"/>
          <w:lang w:eastAsia="zh-CN"/>
        </w:rPr>
      </w:pPr>
      <w:r w:rsidRPr="00136FF0">
        <w:rPr>
          <w:rFonts w:asciiTheme="minorHAnsi" w:hAnsiTheme="minorHAnsi" w:cstheme="minorHAnsi"/>
          <w:sz w:val="22"/>
          <w:szCs w:val="22"/>
          <w:lang w:eastAsia="zh-CN"/>
        </w:rPr>
        <w:t>When determining whether a MG occasion can be used for measurement</w:t>
      </w:r>
      <w:r>
        <w:rPr>
          <w:rFonts w:asciiTheme="minorHAnsi" w:hAnsiTheme="minorHAnsi" w:cstheme="minorHAnsi"/>
          <w:sz w:val="22"/>
          <w:szCs w:val="22"/>
          <w:lang w:eastAsia="zh-CN"/>
        </w:rPr>
        <w:t>,</w:t>
      </w:r>
      <w:r w:rsidRPr="00136FF0">
        <w:rPr>
          <w:rFonts w:asciiTheme="minorHAnsi" w:hAnsiTheme="minorHAnsi" w:cstheme="minorHAnsi"/>
          <w:sz w:val="22"/>
          <w:szCs w:val="22"/>
          <w:lang w:eastAsia="zh-CN"/>
        </w:rPr>
        <w:t xml:space="preserve"> refer to SSB instead of SMTC.</w:t>
      </w:r>
    </w:p>
    <w:p w14:paraId="076113D6" w14:textId="77777777" w:rsidR="00A53DAE" w:rsidRDefault="00A53DAE" w:rsidP="00D24F68">
      <w:pPr>
        <w:rPr>
          <w:rFonts w:asciiTheme="minorHAnsi" w:hAnsiTheme="minorHAnsi" w:cstheme="minorHAnsi"/>
          <w:b/>
          <w:bCs/>
        </w:rPr>
      </w:pPr>
    </w:p>
    <w:p w14:paraId="79FDDA54" w14:textId="77777777" w:rsidR="001D3A07" w:rsidRDefault="001D3A07" w:rsidP="00A53DAE">
      <w:pPr>
        <w:pStyle w:val="ListParagraph"/>
        <w:numPr>
          <w:ilvl w:val="0"/>
          <w:numId w:val="37"/>
        </w:numPr>
        <w:rPr>
          <w:rFonts w:asciiTheme="minorHAnsi" w:hAnsiTheme="minorHAnsi" w:cstheme="minorHAnsi"/>
          <w:sz w:val="22"/>
          <w:szCs w:val="22"/>
          <w:lang w:eastAsia="zh-CN"/>
        </w:rPr>
      </w:pPr>
      <w:r>
        <w:rPr>
          <w:rFonts w:asciiTheme="minorHAnsi" w:hAnsiTheme="minorHAnsi" w:cstheme="minorHAnsi"/>
          <w:sz w:val="22"/>
          <w:szCs w:val="22"/>
          <w:lang w:eastAsia="zh-CN"/>
        </w:rPr>
        <w:t>For inter-frequency L1-RSRP measurement with Type 1 MG for optional UE feature, agree on following principles</w:t>
      </w:r>
    </w:p>
    <w:p w14:paraId="1AADB923" w14:textId="77777777" w:rsidR="001D3A07" w:rsidRPr="00D01A9B" w:rsidRDefault="001D3A07" w:rsidP="00A53DAE">
      <w:pPr>
        <w:pStyle w:val="ListParagraph"/>
        <w:numPr>
          <w:ilvl w:val="1"/>
          <w:numId w:val="37"/>
        </w:numPr>
        <w:rPr>
          <w:rFonts w:asciiTheme="minorHAnsi" w:hAnsiTheme="minorHAnsi" w:cstheme="minorHAnsi"/>
          <w:sz w:val="22"/>
          <w:szCs w:val="22"/>
          <w:lang w:eastAsia="zh-CN"/>
        </w:rPr>
      </w:pPr>
      <w:r w:rsidRPr="00D01A9B">
        <w:rPr>
          <w:rFonts w:asciiTheme="minorHAnsi" w:hAnsiTheme="minorHAnsi" w:cstheme="minorHAnsi"/>
          <w:sz w:val="22"/>
          <w:szCs w:val="22"/>
          <w:lang w:eastAsia="zh-CN"/>
        </w:rPr>
        <w:t>FR1: L1-RSRP and L3 measurement of the same frequency layer when overlapping can be counted as same frequency layer when calculating CSSF.</w:t>
      </w:r>
    </w:p>
    <w:p w14:paraId="15A4277E" w14:textId="77777777" w:rsidR="001D3A07" w:rsidRPr="00851720" w:rsidRDefault="001D3A07" w:rsidP="00A53DAE">
      <w:pPr>
        <w:pStyle w:val="ListParagraph"/>
        <w:numPr>
          <w:ilvl w:val="1"/>
          <w:numId w:val="37"/>
        </w:numPr>
        <w:rPr>
          <w:rFonts w:asciiTheme="minorHAnsi" w:hAnsiTheme="minorHAnsi" w:cstheme="minorHAnsi"/>
          <w:sz w:val="22"/>
          <w:szCs w:val="22"/>
          <w:lang w:eastAsia="zh-CN"/>
        </w:rPr>
      </w:pPr>
      <w:r w:rsidRPr="00D01A9B">
        <w:rPr>
          <w:rFonts w:asciiTheme="minorHAnsi" w:hAnsiTheme="minorHAnsi" w:cstheme="minorHAnsi"/>
          <w:sz w:val="22"/>
          <w:szCs w:val="22"/>
          <w:lang w:eastAsia="zh-CN"/>
        </w:rPr>
        <w:t>FR2: Treat L1 inter-frequency measurement with Type-1 MG on each cell of each layer as same (on top of its L3) inter-frequency layer in FR2.</w:t>
      </w:r>
    </w:p>
    <w:p w14:paraId="77853D75" w14:textId="77777777" w:rsidR="001D3A07" w:rsidRPr="00FA0597" w:rsidRDefault="001D3A07" w:rsidP="00A53DAE">
      <w:pPr>
        <w:pStyle w:val="ListParagraph"/>
        <w:numPr>
          <w:ilvl w:val="0"/>
          <w:numId w:val="37"/>
        </w:numPr>
        <w:rPr>
          <w:rFonts w:asciiTheme="minorHAnsi" w:hAnsiTheme="minorHAnsi" w:cstheme="minorHAnsi"/>
          <w:sz w:val="22"/>
          <w:szCs w:val="22"/>
          <w:lang w:eastAsia="zh-CN"/>
        </w:rPr>
      </w:pPr>
      <w:r w:rsidRPr="00FA0597">
        <w:rPr>
          <w:rFonts w:asciiTheme="minorHAnsi" w:hAnsiTheme="minorHAnsi" w:cstheme="minorHAnsi"/>
          <w:sz w:val="22"/>
          <w:szCs w:val="22"/>
          <w:lang w:eastAsia="zh-CN"/>
        </w:rPr>
        <w:t xml:space="preserve">For inter-frequency L1-RSRP measurement with Type 1 MG for </w:t>
      </w:r>
      <w:r>
        <w:rPr>
          <w:rFonts w:asciiTheme="minorHAnsi" w:hAnsiTheme="minorHAnsi" w:cstheme="minorHAnsi"/>
          <w:sz w:val="22"/>
          <w:szCs w:val="22"/>
          <w:lang w:eastAsia="zh-CN"/>
        </w:rPr>
        <w:t>basic</w:t>
      </w:r>
      <w:r w:rsidRPr="00FA0597">
        <w:rPr>
          <w:rFonts w:asciiTheme="minorHAnsi" w:hAnsiTheme="minorHAnsi" w:cstheme="minorHAnsi"/>
          <w:sz w:val="22"/>
          <w:szCs w:val="22"/>
          <w:lang w:eastAsia="zh-CN"/>
        </w:rPr>
        <w:t xml:space="preserve"> UE feature, agree on following principles</w:t>
      </w:r>
    </w:p>
    <w:p w14:paraId="4D939F0C" w14:textId="77777777" w:rsidR="001D3A07" w:rsidRPr="00C00986" w:rsidRDefault="001D3A07" w:rsidP="001D3A07">
      <w:pPr>
        <w:pStyle w:val="ListParagraph"/>
        <w:numPr>
          <w:ilvl w:val="1"/>
          <w:numId w:val="26"/>
        </w:numPr>
        <w:rPr>
          <w:rFonts w:asciiTheme="minorHAnsi" w:hAnsiTheme="minorHAnsi" w:cstheme="minorHAnsi"/>
          <w:sz w:val="22"/>
          <w:szCs w:val="22"/>
          <w:lang w:eastAsia="zh-CN"/>
        </w:rPr>
      </w:pPr>
      <w:r w:rsidRPr="00C00986">
        <w:rPr>
          <w:rFonts w:asciiTheme="minorHAnsi" w:hAnsiTheme="minorHAnsi" w:cstheme="minorHAnsi"/>
          <w:sz w:val="22"/>
          <w:szCs w:val="22"/>
          <w:lang w:eastAsia="zh-CN"/>
        </w:rPr>
        <w:t>FR1: L1-RSRP and L3 measurement of the same frequency layer when overlapping can be counted as same frequency layer when calculating CSSF</w:t>
      </w:r>
    </w:p>
    <w:p w14:paraId="33497EC7" w14:textId="77777777" w:rsidR="001D3A07" w:rsidRPr="00851720" w:rsidRDefault="001D3A07" w:rsidP="001D3A07">
      <w:pPr>
        <w:pStyle w:val="ListParagraph"/>
        <w:numPr>
          <w:ilvl w:val="1"/>
          <w:numId w:val="26"/>
        </w:numPr>
        <w:rPr>
          <w:rFonts w:asciiTheme="minorHAnsi" w:hAnsiTheme="minorHAnsi" w:cstheme="minorHAnsi"/>
          <w:sz w:val="22"/>
          <w:szCs w:val="22"/>
          <w:lang w:eastAsia="zh-CN"/>
        </w:rPr>
      </w:pPr>
      <w:r w:rsidRPr="00C00986">
        <w:rPr>
          <w:rFonts w:asciiTheme="minorHAnsi" w:hAnsiTheme="minorHAnsi" w:cstheme="minorHAnsi"/>
          <w:sz w:val="22"/>
          <w:szCs w:val="22"/>
          <w:lang w:eastAsia="zh-CN"/>
        </w:rPr>
        <w:t>FR2: Treat L1 inter-frequency measurement with Type-1 MG on each cell of each layer as an additional (on top of its L3) inter-frequency layer in FR2. (I.e., CSSF+1)</w:t>
      </w:r>
      <w:r w:rsidRPr="00D01A9B">
        <w:rPr>
          <w:rFonts w:asciiTheme="minorHAnsi" w:hAnsiTheme="minorHAnsi" w:cstheme="minorHAnsi"/>
          <w:sz w:val="22"/>
          <w:szCs w:val="22"/>
          <w:lang w:eastAsia="zh-CN"/>
        </w:rPr>
        <w:t>.</w:t>
      </w:r>
    </w:p>
    <w:p w14:paraId="4F89F297" w14:textId="77777777" w:rsidR="001D3A07" w:rsidRDefault="001D3A07" w:rsidP="00D24F68">
      <w:pPr>
        <w:rPr>
          <w:rFonts w:asciiTheme="minorHAnsi" w:hAnsiTheme="minorHAnsi" w:cstheme="minorHAnsi"/>
          <w:b/>
          <w:bCs/>
        </w:rPr>
      </w:pPr>
    </w:p>
    <w:p w14:paraId="53A78228" w14:textId="77777777" w:rsidR="001D3A07" w:rsidRPr="00136FF0" w:rsidRDefault="001D3A07" w:rsidP="00A53DAE">
      <w:pPr>
        <w:pStyle w:val="ListParagraph"/>
        <w:numPr>
          <w:ilvl w:val="0"/>
          <w:numId w:val="37"/>
        </w:numPr>
        <w:spacing w:after="0"/>
        <w:rPr>
          <w:rFonts w:asciiTheme="minorHAnsi" w:hAnsiTheme="minorHAnsi" w:cstheme="minorHAnsi"/>
          <w:color w:val="000000"/>
          <w:sz w:val="22"/>
          <w:szCs w:val="22"/>
          <w:lang w:eastAsia="zh-CN"/>
        </w:rPr>
      </w:pPr>
      <w:r w:rsidRPr="00136FF0">
        <w:rPr>
          <w:rFonts w:asciiTheme="minorHAnsi" w:hAnsiTheme="minorHAnsi" w:cstheme="minorHAnsi"/>
          <w:color w:val="000000"/>
          <w:sz w:val="22"/>
          <w:szCs w:val="22"/>
          <w:lang w:eastAsia="zh-CN"/>
        </w:rPr>
        <w:t>RAN4 to d</w:t>
      </w:r>
      <w:r w:rsidRPr="00136FF0">
        <w:rPr>
          <w:rFonts w:asciiTheme="minorHAnsi" w:hAnsiTheme="minorHAnsi" w:cstheme="minorHAnsi"/>
          <w:sz w:val="22"/>
          <w:szCs w:val="22"/>
          <w:lang w:eastAsia="zh-CN"/>
        </w:rPr>
        <w:t xml:space="preserve">efine </w:t>
      </w:r>
      <w:r w:rsidRPr="00136FF0">
        <w:rPr>
          <w:rFonts w:asciiTheme="minorHAnsi" w:hAnsiTheme="minorHAnsi" w:cstheme="minorHAnsi"/>
          <w:sz w:val="22"/>
          <w:szCs w:val="22"/>
          <w:lang w:val="en-US"/>
        </w:rPr>
        <w:t>inter-frequency L1-RSRP measurement accuracy requirements on non-serving cell</w:t>
      </w:r>
    </w:p>
    <w:p w14:paraId="5870FECB" w14:textId="77777777" w:rsidR="001D3A07" w:rsidRPr="00FA0597" w:rsidRDefault="001D3A07" w:rsidP="00D24F68">
      <w:pPr>
        <w:rPr>
          <w:rFonts w:asciiTheme="minorHAnsi" w:hAnsiTheme="minorHAnsi" w:cstheme="minorHAnsi"/>
          <w:b/>
          <w:bCs/>
        </w:rPr>
      </w:pPr>
    </w:p>
    <w:p w14:paraId="198D5ED2" w14:textId="77777777" w:rsidR="00D24F68" w:rsidRPr="00136FF0" w:rsidRDefault="00D24F68" w:rsidP="00D24F68">
      <w:pPr>
        <w:pStyle w:val="Heading1"/>
        <w:pBdr>
          <w:top w:val="single" w:sz="12" w:space="2" w:color="auto"/>
        </w:pBdr>
        <w:rPr>
          <w:rFonts w:asciiTheme="minorHAnsi" w:hAnsiTheme="minorHAnsi" w:cstheme="minorHAnsi"/>
          <w:sz w:val="32"/>
          <w:lang w:val="en-CA"/>
        </w:rPr>
      </w:pPr>
      <w:r w:rsidRPr="00136FF0">
        <w:rPr>
          <w:rFonts w:asciiTheme="minorHAnsi" w:hAnsiTheme="minorHAnsi" w:cstheme="minorHAnsi"/>
          <w:sz w:val="32"/>
          <w:lang w:val="en-CA"/>
        </w:rPr>
        <w:t>References</w:t>
      </w:r>
      <w:bookmarkStart w:id="6" w:name="_Ref536781364"/>
      <w:bookmarkStart w:id="7" w:name="_Ref517094573"/>
      <w:bookmarkStart w:id="8" w:name="_Ref536781239"/>
      <w:bookmarkEnd w:id="2"/>
      <w:bookmarkEnd w:id="3"/>
    </w:p>
    <w:bookmarkEnd w:id="6"/>
    <w:bookmarkEnd w:id="7"/>
    <w:bookmarkEnd w:id="8"/>
    <w:p w14:paraId="31876CF8" w14:textId="45F67A1C" w:rsidR="000615DA" w:rsidRPr="00136FF0" w:rsidRDefault="000615DA" w:rsidP="000615DA">
      <w:pPr>
        <w:pStyle w:val="ListParagraph"/>
        <w:numPr>
          <w:ilvl w:val="0"/>
          <w:numId w:val="9"/>
        </w:numPr>
        <w:rPr>
          <w:rFonts w:asciiTheme="minorHAnsi" w:hAnsiTheme="minorHAnsi" w:cstheme="minorHAnsi"/>
          <w:sz w:val="22"/>
          <w:szCs w:val="22"/>
          <w:lang w:val="en-CA"/>
        </w:rPr>
      </w:pPr>
      <w:r w:rsidRPr="00136FF0">
        <w:rPr>
          <w:rFonts w:asciiTheme="minorHAnsi" w:hAnsiTheme="minorHAnsi" w:cstheme="minorHAnsi"/>
          <w:sz w:val="22"/>
          <w:szCs w:val="22"/>
          <w:lang w:val="en-CA"/>
        </w:rPr>
        <w:t xml:space="preserve">RP-221799 “WID on </w:t>
      </w:r>
      <w:r w:rsidR="003E20A0" w:rsidRPr="00136FF0">
        <w:rPr>
          <w:rFonts w:asciiTheme="minorHAnsi" w:hAnsiTheme="minorHAnsi" w:cstheme="minorHAnsi"/>
          <w:sz w:val="22"/>
          <w:szCs w:val="22"/>
          <w:lang w:val="en-CA"/>
        </w:rPr>
        <w:t>Mobility</w:t>
      </w:r>
      <w:r w:rsidRPr="00136FF0">
        <w:rPr>
          <w:rFonts w:asciiTheme="minorHAnsi" w:hAnsiTheme="minorHAnsi" w:cstheme="minorHAnsi"/>
          <w:sz w:val="22"/>
          <w:szCs w:val="22"/>
          <w:lang w:val="en-CA"/>
        </w:rPr>
        <w:t xml:space="preserve"> enhancements”, MediaTek</w:t>
      </w:r>
    </w:p>
    <w:p w14:paraId="73B5757D" w14:textId="3A338C83" w:rsidR="006D19BC" w:rsidRPr="00136FF0" w:rsidRDefault="003D5EE5" w:rsidP="000615DA">
      <w:pPr>
        <w:pStyle w:val="ListParagraph"/>
        <w:numPr>
          <w:ilvl w:val="0"/>
          <w:numId w:val="9"/>
        </w:numPr>
        <w:rPr>
          <w:rFonts w:asciiTheme="minorHAnsi" w:hAnsiTheme="minorHAnsi" w:cstheme="minorHAnsi"/>
          <w:sz w:val="22"/>
          <w:szCs w:val="22"/>
          <w:lang w:val="en-CA"/>
        </w:rPr>
      </w:pPr>
      <w:r w:rsidRPr="00136FF0">
        <w:rPr>
          <w:rFonts w:asciiTheme="minorHAnsi" w:hAnsiTheme="minorHAnsi" w:cstheme="minorHAnsi"/>
          <w:sz w:val="22"/>
          <w:szCs w:val="22"/>
          <w:lang w:val="en-CA"/>
        </w:rPr>
        <w:t>R4-2</w:t>
      </w:r>
      <w:r w:rsidR="009E4792" w:rsidRPr="00136FF0">
        <w:rPr>
          <w:rFonts w:asciiTheme="minorHAnsi" w:hAnsiTheme="minorHAnsi" w:cstheme="minorHAnsi"/>
          <w:sz w:val="22"/>
          <w:szCs w:val="22"/>
          <w:lang w:val="en-CA"/>
        </w:rPr>
        <w:t>30</w:t>
      </w:r>
      <w:r w:rsidR="00280A53" w:rsidRPr="00136FF0">
        <w:rPr>
          <w:rFonts w:asciiTheme="minorHAnsi" w:hAnsiTheme="minorHAnsi" w:cstheme="minorHAnsi"/>
          <w:sz w:val="22"/>
          <w:szCs w:val="22"/>
          <w:lang w:val="en-CA"/>
        </w:rPr>
        <w:t>3175</w:t>
      </w:r>
      <w:r w:rsidR="00283B9E" w:rsidRPr="00136FF0">
        <w:rPr>
          <w:rFonts w:asciiTheme="minorHAnsi" w:hAnsiTheme="minorHAnsi" w:cstheme="minorHAnsi"/>
          <w:sz w:val="22"/>
          <w:szCs w:val="22"/>
          <w:lang w:val="en-CA"/>
        </w:rPr>
        <w:t xml:space="preserve"> WF on NR Mobility Enhancements RRM requirements (part 1), MTK</w:t>
      </w:r>
    </w:p>
    <w:p w14:paraId="5F7B5715" w14:textId="70D61062" w:rsidR="00D24F68" w:rsidRPr="00136FF0" w:rsidRDefault="00D24F68" w:rsidP="003E20A0">
      <w:pPr>
        <w:tabs>
          <w:tab w:val="left" w:pos="851"/>
        </w:tabs>
        <w:rPr>
          <w:rFonts w:asciiTheme="minorHAnsi" w:hAnsiTheme="minorHAnsi" w:cstheme="minorHAnsi"/>
          <w:sz w:val="22"/>
          <w:szCs w:val="22"/>
          <w:lang w:val="en-CA"/>
        </w:rPr>
      </w:pPr>
    </w:p>
    <w:sectPr w:rsidR="00D24F68" w:rsidRPr="00136FF0" w:rsidSect="00D04AF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D1A86" w14:textId="77777777" w:rsidR="00F72AE1" w:rsidRDefault="00F72AE1">
      <w:r>
        <w:separator/>
      </w:r>
    </w:p>
  </w:endnote>
  <w:endnote w:type="continuationSeparator" w:id="0">
    <w:p w14:paraId="5D08C144" w14:textId="77777777" w:rsidR="00F72AE1" w:rsidRDefault="00F72AE1">
      <w:r>
        <w:continuationSeparator/>
      </w:r>
    </w:p>
  </w:endnote>
  <w:endnote w:type="continuationNotice" w:id="1">
    <w:p w14:paraId="5EB7D869" w14:textId="77777777" w:rsidR="00F72AE1" w:rsidRDefault="00F72A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EF193" w14:textId="77777777" w:rsidR="00F72AE1" w:rsidRDefault="00F72AE1">
      <w:r>
        <w:separator/>
      </w:r>
    </w:p>
  </w:footnote>
  <w:footnote w:type="continuationSeparator" w:id="0">
    <w:p w14:paraId="5ED91DA2" w14:textId="77777777" w:rsidR="00F72AE1" w:rsidRDefault="00F72AE1">
      <w:r>
        <w:continuationSeparator/>
      </w:r>
    </w:p>
  </w:footnote>
  <w:footnote w:type="continuationNotice" w:id="1">
    <w:p w14:paraId="5FBDA30D" w14:textId="77777777" w:rsidR="00F72AE1" w:rsidRDefault="00F72A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F94114"/>
    <w:multiLevelType w:val="hybridMultilevel"/>
    <w:tmpl w:val="9FAE610A"/>
    <w:lvl w:ilvl="0" w:tplc="365264B6">
      <w:start w:val="1"/>
      <w:numFmt w:val="bullet"/>
      <w:lvlText w:val="•"/>
      <w:lvlJc w:val="left"/>
      <w:pPr>
        <w:tabs>
          <w:tab w:val="num" w:pos="360"/>
        </w:tabs>
        <w:ind w:left="360" w:hanging="360"/>
      </w:pPr>
      <w:rPr>
        <w:rFonts w:ascii="Arial" w:hAnsi="Arial" w:hint="default"/>
      </w:rPr>
    </w:lvl>
    <w:lvl w:ilvl="1" w:tplc="34A856EE">
      <w:numFmt w:val="bullet"/>
      <w:lvlText w:val="–"/>
      <w:lvlJc w:val="left"/>
      <w:pPr>
        <w:tabs>
          <w:tab w:val="num" w:pos="1080"/>
        </w:tabs>
        <w:ind w:left="1080" w:hanging="360"/>
      </w:pPr>
      <w:rPr>
        <w:rFonts w:ascii="Calibri Light" w:hAnsi="Calibri Light" w:hint="default"/>
      </w:rPr>
    </w:lvl>
    <w:lvl w:ilvl="2" w:tplc="43E62FA6">
      <w:numFmt w:val="bullet"/>
      <w:lvlText w:val="-"/>
      <w:lvlJc w:val="left"/>
      <w:pPr>
        <w:tabs>
          <w:tab w:val="num" w:pos="1800"/>
        </w:tabs>
        <w:ind w:left="1800" w:hanging="360"/>
      </w:pPr>
      <w:rPr>
        <w:rFonts w:ascii="Arial" w:hAnsi="Arial" w:hint="default"/>
      </w:rPr>
    </w:lvl>
    <w:lvl w:ilvl="3" w:tplc="4EEC3F80" w:tentative="1">
      <w:start w:val="1"/>
      <w:numFmt w:val="bullet"/>
      <w:lvlText w:val="•"/>
      <w:lvlJc w:val="left"/>
      <w:pPr>
        <w:tabs>
          <w:tab w:val="num" w:pos="2520"/>
        </w:tabs>
        <w:ind w:left="2520" w:hanging="360"/>
      </w:pPr>
      <w:rPr>
        <w:rFonts w:ascii="Arial" w:hAnsi="Arial" w:hint="default"/>
      </w:rPr>
    </w:lvl>
    <w:lvl w:ilvl="4" w:tplc="7430F0E4" w:tentative="1">
      <w:start w:val="1"/>
      <w:numFmt w:val="bullet"/>
      <w:lvlText w:val="•"/>
      <w:lvlJc w:val="left"/>
      <w:pPr>
        <w:tabs>
          <w:tab w:val="num" w:pos="3240"/>
        </w:tabs>
        <w:ind w:left="3240" w:hanging="360"/>
      </w:pPr>
      <w:rPr>
        <w:rFonts w:ascii="Arial" w:hAnsi="Arial" w:hint="default"/>
      </w:rPr>
    </w:lvl>
    <w:lvl w:ilvl="5" w:tplc="DA00E548" w:tentative="1">
      <w:start w:val="1"/>
      <w:numFmt w:val="bullet"/>
      <w:lvlText w:val="•"/>
      <w:lvlJc w:val="left"/>
      <w:pPr>
        <w:tabs>
          <w:tab w:val="num" w:pos="3960"/>
        </w:tabs>
        <w:ind w:left="3960" w:hanging="360"/>
      </w:pPr>
      <w:rPr>
        <w:rFonts w:ascii="Arial" w:hAnsi="Arial" w:hint="default"/>
      </w:rPr>
    </w:lvl>
    <w:lvl w:ilvl="6" w:tplc="8C681654" w:tentative="1">
      <w:start w:val="1"/>
      <w:numFmt w:val="bullet"/>
      <w:lvlText w:val="•"/>
      <w:lvlJc w:val="left"/>
      <w:pPr>
        <w:tabs>
          <w:tab w:val="num" w:pos="4680"/>
        </w:tabs>
        <w:ind w:left="4680" w:hanging="360"/>
      </w:pPr>
      <w:rPr>
        <w:rFonts w:ascii="Arial" w:hAnsi="Arial" w:hint="default"/>
      </w:rPr>
    </w:lvl>
    <w:lvl w:ilvl="7" w:tplc="12D48C38" w:tentative="1">
      <w:start w:val="1"/>
      <w:numFmt w:val="bullet"/>
      <w:lvlText w:val="•"/>
      <w:lvlJc w:val="left"/>
      <w:pPr>
        <w:tabs>
          <w:tab w:val="num" w:pos="5400"/>
        </w:tabs>
        <w:ind w:left="5400" w:hanging="360"/>
      </w:pPr>
      <w:rPr>
        <w:rFonts w:ascii="Arial" w:hAnsi="Arial" w:hint="default"/>
      </w:rPr>
    </w:lvl>
    <w:lvl w:ilvl="8" w:tplc="D2C2D44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4A73BDF"/>
    <w:multiLevelType w:val="hybridMultilevel"/>
    <w:tmpl w:val="186E88BE"/>
    <w:lvl w:ilvl="0" w:tplc="4CB408C8">
      <w:start w:val="1"/>
      <w:numFmt w:val="bullet"/>
      <w:lvlText w:val="•"/>
      <w:lvlJc w:val="left"/>
      <w:pPr>
        <w:tabs>
          <w:tab w:val="num" w:pos="360"/>
        </w:tabs>
        <w:ind w:left="360" w:hanging="360"/>
      </w:pPr>
      <w:rPr>
        <w:rFonts w:ascii="Arial" w:hAnsi="Arial" w:hint="default"/>
      </w:rPr>
    </w:lvl>
    <w:lvl w:ilvl="1" w:tplc="58983480">
      <w:numFmt w:val="bullet"/>
      <w:lvlText w:val="–"/>
      <w:lvlJc w:val="left"/>
      <w:pPr>
        <w:tabs>
          <w:tab w:val="num" w:pos="1080"/>
        </w:tabs>
        <w:ind w:left="1080" w:hanging="360"/>
      </w:pPr>
      <w:rPr>
        <w:rFonts w:ascii="Calibri Light" w:hAnsi="Calibri Light" w:hint="default"/>
      </w:rPr>
    </w:lvl>
    <w:lvl w:ilvl="2" w:tplc="6D5A74FE">
      <w:numFmt w:val="bullet"/>
      <w:lvlText w:val="-"/>
      <w:lvlJc w:val="left"/>
      <w:pPr>
        <w:tabs>
          <w:tab w:val="num" w:pos="1800"/>
        </w:tabs>
        <w:ind w:left="1800" w:hanging="360"/>
      </w:pPr>
      <w:rPr>
        <w:rFonts w:ascii="Arial" w:hAnsi="Arial" w:hint="default"/>
      </w:rPr>
    </w:lvl>
    <w:lvl w:ilvl="3" w:tplc="98B84F58" w:tentative="1">
      <w:start w:val="1"/>
      <w:numFmt w:val="bullet"/>
      <w:lvlText w:val="•"/>
      <w:lvlJc w:val="left"/>
      <w:pPr>
        <w:tabs>
          <w:tab w:val="num" w:pos="2520"/>
        </w:tabs>
        <w:ind w:left="2520" w:hanging="360"/>
      </w:pPr>
      <w:rPr>
        <w:rFonts w:ascii="Arial" w:hAnsi="Arial" w:hint="default"/>
      </w:rPr>
    </w:lvl>
    <w:lvl w:ilvl="4" w:tplc="656675CC" w:tentative="1">
      <w:start w:val="1"/>
      <w:numFmt w:val="bullet"/>
      <w:lvlText w:val="•"/>
      <w:lvlJc w:val="left"/>
      <w:pPr>
        <w:tabs>
          <w:tab w:val="num" w:pos="3240"/>
        </w:tabs>
        <w:ind w:left="3240" w:hanging="360"/>
      </w:pPr>
      <w:rPr>
        <w:rFonts w:ascii="Arial" w:hAnsi="Arial" w:hint="default"/>
      </w:rPr>
    </w:lvl>
    <w:lvl w:ilvl="5" w:tplc="75166158" w:tentative="1">
      <w:start w:val="1"/>
      <w:numFmt w:val="bullet"/>
      <w:lvlText w:val="•"/>
      <w:lvlJc w:val="left"/>
      <w:pPr>
        <w:tabs>
          <w:tab w:val="num" w:pos="3960"/>
        </w:tabs>
        <w:ind w:left="3960" w:hanging="360"/>
      </w:pPr>
      <w:rPr>
        <w:rFonts w:ascii="Arial" w:hAnsi="Arial" w:hint="default"/>
      </w:rPr>
    </w:lvl>
    <w:lvl w:ilvl="6" w:tplc="CD7C9A8A" w:tentative="1">
      <w:start w:val="1"/>
      <w:numFmt w:val="bullet"/>
      <w:lvlText w:val="•"/>
      <w:lvlJc w:val="left"/>
      <w:pPr>
        <w:tabs>
          <w:tab w:val="num" w:pos="4680"/>
        </w:tabs>
        <w:ind w:left="4680" w:hanging="360"/>
      </w:pPr>
      <w:rPr>
        <w:rFonts w:ascii="Arial" w:hAnsi="Arial" w:hint="default"/>
      </w:rPr>
    </w:lvl>
    <w:lvl w:ilvl="7" w:tplc="356CF624" w:tentative="1">
      <w:start w:val="1"/>
      <w:numFmt w:val="bullet"/>
      <w:lvlText w:val="•"/>
      <w:lvlJc w:val="left"/>
      <w:pPr>
        <w:tabs>
          <w:tab w:val="num" w:pos="5400"/>
        </w:tabs>
        <w:ind w:left="5400" w:hanging="360"/>
      </w:pPr>
      <w:rPr>
        <w:rFonts w:ascii="Arial" w:hAnsi="Arial" w:hint="default"/>
      </w:rPr>
    </w:lvl>
    <w:lvl w:ilvl="8" w:tplc="4902600A"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DBB66A6"/>
    <w:multiLevelType w:val="hybridMultilevel"/>
    <w:tmpl w:val="38BC0990"/>
    <w:lvl w:ilvl="0" w:tplc="FFFFFFFF">
      <w:start w:val="1"/>
      <w:numFmt w:val="decimal"/>
      <w:lvlText w:val="Proposal %1: "/>
      <w:lvlJc w:val="left"/>
      <w:pPr>
        <w:ind w:left="360" w:hanging="360"/>
      </w:pPr>
      <w:rPr>
        <w:rFonts w:cs="Times New Roman" w:hint="default"/>
        <w:b/>
        <w:i w:val="0"/>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82C1414"/>
    <w:multiLevelType w:val="hybridMultilevel"/>
    <w:tmpl w:val="E2D6EF6C"/>
    <w:lvl w:ilvl="0" w:tplc="B0123CEC">
      <w:start w:val="1"/>
      <w:numFmt w:val="bullet"/>
      <w:lvlText w:val="•"/>
      <w:lvlJc w:val="left"/>
      <w:pPr>
        <w:tabs>
          <w:tab w:val="num" w:pos="720"/>
        </w:tabs>
        <w:ind w:left="720" w:hanging="360"/>
      </w:pPr>
      <w:rPr>
        <w:rFonts w:ascii="Arial" w:hAnsi="Arial" w:hint="default"/>
      </w:rPr>
    </w:lvl>
    <w:lvl w:ilvl="1" w:tplc="999A26F6">
      <w:numFmt w:val="bullet"/>
      <w:lvlText w:val="–"/>
      <w:lvlJc w:val="left"/>
      <w:pPr>
        <w:tabs>
          <w:tab w:val="num" w:pos="1440"/>
        </w:tabs>
        <w:ind w:left="1440" w:hanging="360"/>
      </w:pPr>
      <w:rPr>
        <w:rFonts w:ascii="Calibri Light" w:hAnsi="Calibri Light" w:hint="default"/>
      </w:rPr>
    </w:lvl>
    <w:lvl w:ilvl="2" w:tplc="36ACF382">
      <w:numFmt w:val="bullet"/>
      <w:lvlText w:val="-"/>
      <w:lvlJc w:val="left"/>
      <w:pPr>
        <w:tabs>
          <w:tab w:val="num" w:pos="2160"/>
        </w:tabs>
        <w:ind w:left="2160" w:hanging="360"/>
      </w:pPr>
      <w:rPr>
        <w:rFonts w:ascii="Arial" w:hAnsi="Arial" w:hint="default"/>
      </w:rPr>
    </w:lvl>
    <w:lvl w:ilvl="3" w:tplc="81122626">
      <w:numFmt w:val="bullet"/>
      <w:lvlText w:val="•"/>
      <w:lvlJc w:val="left"/>
      <w:pPr>
        <w:tabs>
          <w:tab w:val="num" w:pos="2880"/>
        </w:tabs>
        <w:ind w:left="2880" w:hanging="360"/>
      </w:pPr>
      <w:rPr>
        <w:rFonts w:ascii="Arial" w:hAnsi="Arial" w:hint="default"/>
      </w:rPr>
    </w:lvl>
    <w:lvl w:ilvl="4" w:tplc="006EC2A6" w:tentative="1">
      <w:start w:val="1"/>
      <w:numFmt w:val="bullet"/>
      <w:lvlText w:val="•"/>
      <w:lvlJc w:val="left"/>
      <w:pPr>
        <w:tabs>
          <w:tab w:val="num" w:pos="3600"/>
        </w:tabs>
        <w:ind w:left="3600" w:hanging="360"/>
      </w:pPr>
      <w:rPr>
        <w:rFonts w:ascii="Arial" w:hAnsi="Arial" w:hint="default"/>
      </w:rPr>
    </w:lvl>
    <w:lvl w:ilvl="5" w:tplc="E46E074C" w:tentative="1">
      <w:start w:val="1"/>
      <w:numFmt w:val="bullet"/>
      <w:lvlText w:val="•"/>
      <w:lvlJc w:val="left"/>
      <w:pPr>
        <w:tabs>
          <w:tab w:val="num" w:pos="4320"/>
        </w:tabs>
        <w:ind w:left="4320" w:hanging="360"/>
      </w:pPr>
      <w:rPr>
        <w:rFonts w:ascii="Arial" w:hAnsi="Arial" w:hint="default"/>
      </w:rPr>
    </w:lvl>
    <w:lvl w:ilvl="6" w:tplc="4F74AA24" w:tentative="1">
      <w:start w:val="1"/>
      <w:numFmt w:val="bullet"/>
      <w:lvlText w:val="•"/>
      <w:lvlJc w:val="left"/>
      <w:pPr>
        <w:tabs>
          <w:tab w:val="num" w:pos="5040"/>
        </w:tabs>
        <w:ind w:left="5040" w:hanging="360"/>
      </w:pPr>
      <w:rPr>
        <w:rFonts w:ascii="Arial" w:hAnsi="Arial" w:hint="default"/>
      </w:rPr>
    </w:lvl>
    <w:lvl w:ilvl="7" w:tplc="AE50C8DE" w:tentative="1">
      <w:start w:val="1"/>
      <w:numFmt w:val="bullet"/>
      <w:lvlText w:val="•"/>
      <w:lvlJc w:val="left"/>
      <w:pPr>
        <w:tabs>
          <w:tab w:val="num" w:pos="5760"/>
        </w:tabs>
        <w:ind w:left="5760" w:hanging="360"/>
      </w:pPr>
      <w:rPr>
        <w:rFonts w:ascii="Arial" w:hAnsi="Arial" w:hint="default"/>
      </w:rPr>
    </w:lvl>
    <w:lvl w:ilvl="8" w:tplc="828815D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E974DC"/>
    <w:multiLevelType w:val="hybridMultilevel"/>
    <w:tmpl w:val="CA3AA8B0"/>
    <w:lvl w:ilvl="0" w:tplc="C910F05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F7E3318"/>
    <w:multiLevelType w:val="hybridMultilevel"/>
    <w:tmpl w:val="B0B0C126"/>
    <w:lvl w:ilvl="0" w:tplc="49C43B8A">
      <w:start w:val="1"/>
      <w:numFmt w:val="bullet"/>
      <w:lvlText w:val="•"/>
      <w:lvlJc w:val="left"/>
      <w:pPr>
        <w:tabs>
          <w:tab w:val="num" w:pos="360"/>
        </w:tabs>
        <w:ind w:left="360" w:hanging="360"/>
      </w:pPr>
      <w:rPr>
        <w:rFonts w:ascii="Arial" w:hAnsi="Arial" w:hint="default"/>
      </w:rPr>
    </w:lvl>
    <w:lvl w:ilvl="1" w:tplc="91F265C4">
      <w:numFmt w:val="bullet"/>
      <w:lvlText w:val="–"/>
      <w:lvlJc w:val="left"/>
      <w:pPr>
        <w:tabs>
          <w:tab w:val="num" w:pos="1080"/>
        </w:tabs>
        <w:ind w:left="1080" w:hanging="360"/>
      </w:pPr>
      <w:rPr>
        <w:rFonts w:ascii="Calibri Light" w:hAnsi="Calibri Light" w:hint="default"/>
      </w:rPr>
    </w:lvl>
    <w:lvl w:ilvl="2" w:tplc="A71A1292">
      <w:numFmt w:val="bullet"/>
      <w:lvlText w:val="-"/>
      <w:lvlJc w:val="left"/>
      <w:pPr>
        <w:tabs>
          <w:tab w:val="num" w:pos="1800"/>
        </w:tabs>
        <w:ind w:left="1800" w:hanging="360"/>
      </w:pPr>
      <w:rPr>
        <w:rFonts w:ascii="Arial" w:hAnsi="Arial" w:hint="default"/>
      </w:rPr>
    </w:lvl>
    <w:lvl w:ilvl="3" w:tplc="B0262D6C">
      <w:numFmt w:val="bullet"/>
      <w:lvlText w:val=""/>
      <w:lvlJc w:val="left"/>
      <w:pPr>
        <w:tabs>
          <w:tab w:val="num" w:pos="2520"/>
        </w:tabs>
        <w:ind w:left="2520" w:hanging="360"/>
      </w:pPr>
      <w:rPr>
        <w:rFonts w:ascii="Wingdings" w:hAnsi="Wingdings" w:hint="default"/>
      </w:rPr>
    </w:lvl>
    <w:lvl w:ilvl="4" w:tplc="18A28854">
      <w:start w:val="1"/>
      <w:numFmt w:val="bullet"/>
      <w:lvlText w:val="•"/>
      <w:lvlJc w:val="left"/>
      <w:pPr>
        <w:tabs>
          <w:tab w:val="num" w:pos="3240"/>
        </w:tabs>
        <w:ind w:left="3240" w:hanging="360"/>
      </w:pPr>
      <w:rPr>
        <w:rFonts w:ascii="Arial" w:hAnsi="Arial" w:hint="default"/>
      </w:rPr>
    </w:lvl>
    <w:lvl w:ilvl="5" w:tplc="5F745AB2" w:tentative="1">
      <w:start w:val="1"/>
      <w:numFmt w:val="bullet"/>
      <w:lvlText w:val="•"/>
      <w:lvlJc w:val="left"/>
      <w:pPr>
        <w:tabs>
          <w:tab w:val="num" w:pos="3960"/>
        </w:tabs>
        <w:ind w:left="3960" w:hanging="360"/>
      </w:pPr>
      <w:rPr>
        <w:rFonts w:ascii="Arial" w:hAnsi="Arial" w:hint="default"/>
      </w:rPr>
    </w:lvl>
    <w:lvl w:ilvl="6" w:tplc="EF22AB3A" w:tentative="1">
      <w:start w:val="1"/>
      <w:numFmt w:val="bullet"/>
      <w:lvlText w:val="•"/>
      <w:lvlJc w:val="left"/>
      <w:pPr>
        <w:tabs>
          <w:tab w:val="num" w:pos="4680"/>
        </w:tabs>
        <w:ind w:left="4680" w:hanging="360"/>
      </w:pPr>
      <w:rPr>
        <w:rFonts w:ascii="Arial" w:hAnsi="Arial" w:hint="default"/>
      </w:rPr>
    </w:lvl>
    <w:lvl w:ilvl="7" w:tplc="69F433F0" w:tentative="1">
      <w:start w:val="1"/>
      <w:numFmt w:val="bullet"/>
      <w:lvlText w:val="•"/>
      <w:lvlJc w:val="left"/>
      <w:pPr>
        <w:tabs>
          <w:tab w:val="num" w:pos="5400"/>
        </w:tabs>
        <w:ind w:left="5400" w:hanging="360"/>
      </w:pPr>
      <w:rPr>
        <w:rFonts w:ascii="Arial" w:hAnsi="Arial" w:hint="default"/>
      </w:rPr>
    </w:lvl>
    <w:lvl w:ilvl="8" w:tplc="E084C35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4DFD300B"/>
    <w:multiLevelType w:val="hybridMultilevel"/>
    <w:tmpl w:val="38BC0990"/>
    <w:lvl w:ilvl="0" w:tplc="65E80930">
      <w:start w:val="1"/>
      <w:numFmt w:val="decimal"/>
      <w:lvlText w:val="Proposal %1: "/>
      <w:lvlJc w:val="left"/>
      <w:pPr>
        <w:ind w:left="360" w:hanging="360"/>
      </w:pPr>
      <w:rPr>
        <w:rFonts w:cs="Times New Roman" w:hint="default"/>
        <w:b/>
        <w:i w:val="0"/>
        <w:color w:val="auto"/>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2C71936"/>
    <w:multiLevelType w:val="multilevel"/>
    <w:tmpl w:val="6A6049B0"/>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Theme="minorHAnsi" w:hAnsiTheme="minorHAnsi" w:cstheme="minorHAnsi" w:hint="default"/>
        <w:color w:val="000000"/>
        <w:sz w:val="28"/>
        <w:szCs w:val="16"/>
        <w:u w:val="none"/>
      </w:rPr>
    </w:lvl>
    <w:lvl w:ilvl="2">
      <w:start w:val="1"/>
      <w:numFmt w:val="decimal"/>
      <w:pStyle w:val="Heading3"/>
      <w:lvlText w:val="%1.%2.%3"/>
      <w:lvlJc w:val="left"/>
      <w:pPr>
        <w:tabs>
          <w:tab w:val="num" w:pos="2340"/>
        </w:tabs>
        <w:ind w:left="2340" w:hanging="720"/>
      </w:pPr>
      <w:rPr>
        <w:rFonts w:ascii="Arial" w:hAnsi="Arial" w:cs="Arial" w:hint="default"/>
        <w:sz w:val="22"/>
        <w:szCs w:val="16"/>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2" w15:restartNumberingAfterBreak="0">
    <w:nsid w:val="7BA829EA"/>
    <w:multiLevelType w:val="hybridMultilevel"/>
    <w:tmpl w:val="0DA856A8"/>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E43C2F"/>
    <w:multiLevelType w:val="hybridMultilevel"/>
    <w:tmpl w:val="0DA856A8"/>
    <w:lvl w:ilvl="0" w:tplc="600E724E">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64490362">
    <w:abstractNumId w:val="17"/>
  </w:num>
  <w:num w:numId="2" w16cid:durableId="1936205333">
    <w:abstractNumId w:val="23"/>
  </w:num>
  <w:num w:numId="3" w16cid:durableId="682588000">
    <w:abstractNumId w:val="21"/>
  </w:num>
  <w:num w:numId="4" w16cid:durableId="302274676">
    <w:abstractNumId w:val="10"/>
  </w:num>
  <w:num w:numId="5" w16cid:durableId="1168132953">
    <w:abstractNumId w:val="13"/>
  </w:num>
  <w:num w:numId="6" w16cid:durableId="914128383">
    <w:abstractNumId w:val="2"/>
  </w:num>
  <w:num w:numId="7" w16cid:durableId="182087502">
    <w:abstractNumId w:val="1"/>
  </w:num>
  <w:num w:numId="8" w16cid:durableId="456141322">
    <w:abstractNumId w:val="25"/>
  </w:num>
  <w:num w:numId="9" w16cid:durableId="1552422852">
    <w:abstractNumId w:val="16"/>
  </w:num>
  <w:num w:numId="10" w16cid:durableId="1234656181">
    <w:abstractNumId w:val="18"/>
  </w:num>
  <w:num w:numId="11" w16cid:durableId="1430660214">
    <w:abstractNumId w:val="7"/>
  </w:num>
  <w:num w:numId="12" w16cid:durableId="1163855703">
    <w:abstractNumId w:val="0"/>
  </w:num>
  <w:num w:numId="13" w16cid:durableId="700789318">
    <w:abstractNumId w:val="12"/>
  </w:num>
  <w:num w:numId="14" w16cid:durableId="2004581160">
    <w:abstractNumId w:val="19"/>
  </w:num>
  <w:num w:numId="15" w16cid:durableId="1964343218">
    <w:abstractNumId w:val="15"/>
  </w:num>
  <w:num w:numId="16" w16cid:durableId="1381440111">
    <w:abstractNumId w:val="24"/>
  </w:num>
  <w:num w:numId="17" w16cid:durableId="1472555259">
    <w:abstractNumId w:val="22"/>
  </w:num>
  <w:num w:numId="18" w16cid:durableId="2131708057">
    <w:abstractNumId w:val="11"/>
  </w:num>
  <w:num w:numId="19" w16cid:durableId="1849174946">
    <w:abstractNumId w:val="20"/>
  </w:num>
  <w:num w:numId="20" w16cid:durableId="1592664444">
    <w:abstractNumId w:val="14"/>
  </w:num>
  <w:num w:numId="21" w16cid:durableId="21983518">
    <w:abstractNumId w:val="8"/>
  </w:num>
  <w:num w:numId="22" w16cid:durableId="795411181">
    <w:abstractNumId w:val="21"/>
  </w:num>
  <w:num w:numId="23" w16cid:durableId="1850438458">
    <w:abstractNumId w:val="9"/>
  </w:num>
  <w:num w:numId="24" w16cid:durableId="1814054347">
    <w:abstractNumId w:val="4"/>
  </w:num>
  <w:num w:numId="25" w16cid:durableId="1359818643">
    <w:abstractNumId w:val="6"/>
  </w:num>
  <w:num w:numId="26" w16cid:durableId="1933708937">
    <w:abstractNumId w:val="3"/>
  </w:num>
  <w:num w:numId="27" w16cid:durableId="1899441693">
    <w:abstractNumId w:val="21"/>
  </w:num>
  <w:num w:numId="28" w16cid:durableId="1022242321">
    <w:abstractNumId w:val="21"/>
  </w:num>
  <w:num w:numId="29" w16cid:durableId="516311603">
    <w:abstractNumId w:val="21"/>
  </w:num>
  <w:num w:numId="30" w16cid:durableId="2054841090">
    <w:abstractNumId w:val="21"/>
  </w:num>
  <w:num w:numId="31" w16cid:durableId="1751196168">
    <w:abstractNumId w:val="21"/>
  </w:num>
  <w:num w:numId="32" w16cid:durableId="764182157">
    <w:abstractNumId w:val="21"/>
  </w:num>
  <w:num w:numId="33" w16cid:durableId="782849507">
    <w:abstractNumId w:val="21"/>
  </w:num>
  <w:num w:numId="34" w16cid:durableId="426194439">
    <w:abstractNumId w:val="21"/>
  </w:num>
  <w:num w:numId="35" w16cid:durableId="42563313">
    <w:abstractNumId w:val="21"/>
  </w:num>
  <w:num w:numId="36" w16cid:durableId="924922282">
    <w:abstractNumId w:val="21"/>
  </w:num>
  <w:num w:numId="37" w16cid:durableId="1217550223">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3A0"/>
    <w:rsid w:val="00001556"/>
    <w:rsid w:val="0000184F"/>
    <w:rsid w:val="00001E9F"/>
    <w:rsid w:val="00002229"/>
    <w:rsid w:val="0000223E"/>
    <w:rsid w:val="0000255F"/>
    <w:rsid w:val="000030C2"/>
    <w:rsid w:val="0000311A"/>
    <w:rsid w:val="000034E8"/>
    <w:rsid w:val="000036BB"/>
    <w:rsid w:val="00003EC2"/>
    <w:rsid w:val="000040C9"/>
    <w:rsid w:val="0000477B"/>
    <w:rsid w:val="00004A77"/>
    <w:rsid w:val="00004D7D"/>
    <w:rsid w:val="00004E69"/>
    <w:rsid w:val="00004F8E"/>
    <w:rsid w:val="00005046"/>
    <w:rsid w:val="00005313"/>
    <w:rsid w:val="000054B2"/>
    <w:rsid w:val="00005A18"/>
    <w:rsid w:val="00005E2A"/>
    <w:rsid w:val="00007215"/>
    <w:rsid w:val="0000741B"/>
    <w:rsid w:val="00007652"/>
    <w:rsid w:val="00010155"/>
    <w:rsid w:val="000103F2"/>
    <w:rsid w:val="00010E5D"/>
    <w:rsid w:val="000113B5"/>
    <w:rsid w:val="000113FB"/>
    <w:rsid w:val="00011607"/>
    <w:rsid w:val="000118B2"/>
    <w:rsid w:val="00011A8B"/>
    <w:rsid w:val="000125C3"/>
    <w:rsid w:val="000125D3"/>
    <w:rsid w:val="00012931"/>
    <w:rsid w:val="00012CF0"/>
    <w:rsid w:val="00012D38"/>
    <w:rsid w:val="0001351C"/>
    <w:rsid w:val="00013932"/>
    <w:rsid w:val="000139D5"/>
    <w:rsid w:val="00013AD0"/>
    <w:rsid w:val="00013CC8"/>
    <w:rsid w:val="00013D8B"/>
    <w:rsid w:val="00014142"/>
    <w:rsid w:val="000141F9"/>
    <w:rsid w:val="000147CE"/>
    <w:rsid w:val="00014C3D"/>
    <w:rsid w:val="00014C5F"/>
    <w:rsid w:val="00014E11"/>
    <w:rsid w:val="00015258"/>
    <w:rsid w:val="000155C6"/>
    <w:rsid w:val="0001579B"/>
    <w:rsid w:val="0001596E"/>
    <w:rsid w:val="000159A5"/>
    <w:rsid w:val="00015FDA"/>
    <w:rsid w:val="00015FDB"/>
    <w:rsid w:val="000161A6"/>
    <w:rsid w:val="000165C1"/>
    <w:rsid w:val="0001686B"/>
    <w:rsid w:val="00016A2C"/>
    <w:rsid w:val="00016CEE"/>
    <w:rsid w:val="00017243"/>
    <w:rsid w:val="0001727D"/>
    <w:rsid w:val="00017E83"/>
    <w:rsid w:val="00017F08"/>
    <w:rsid w:val="00020198"/>
    <w:rsid w:val="00021549"/>
    <w:rsid w:val="00021F53"/>
    <w:rsid w:val="00021FA1"/>
    <w:rsid w:val="00022E4A"/>
    <w:rsid w:val="00022E7F"/>
    <w:rsid w:val="00022E9F"/>
    <w:rsid w:val="00023009"/>
    <w:rsid w:val="00023187"/>
    <w:rsid w:val="000231A9"/>
    <w:rsid w:val="000232EB"/>
    <w:rsid w:val="00023D9A"/>
    <w:rsid w:val="000244C3"/>
    <w:rsid w:val="0002466E"/>
    <w:rsid w:val="00024AF4"/>
    <w:rsid w:val="00024CBB"/>
    <w:rsid w:val="00025EB1"/>
    <w:rsid w:val="00025F43"/>
    <w:rsid w:val="00026106"/>
    <w:rsid w:val="000262A5"/>
    <w:rsid w:val="000265FB"/>
    <w:rsid w:val="00026842"/>
    <w:rsid w:val="000271F2"/>
    <w:rsid w:val="000272D9"/>
    <w:rsid w:val="00027408"/>
    <w:rsid w:val="00027D17"/>
    <w:rsid w:val="00030043"/>
    <w:rsid w:val="0003088E"/>
    <w:rsid w:val="000309F5"/>
    <w:rsid w:val="00030F57"/>
    <w:rsid w:val="00030F8E"/>
    <w:rsid w:val="00031412"/>
    <w:rsid w:val="00031506"/>
    <w:rsid w:val="00031B09"/>
    <w:rsid w:val="00032AF7"/>
    <w:rsid w:val="00032F1F"/>
    <w:rsid w:val="0003395F"/>
    <w:rsid w:val="00034007"/>
    <w:rsid w:val="000347CF"/>
    <w:rsid w:val="0003499C"/>
    <w:rsid w:val="00034C0A"/>
    <w:rsid w:val="00034E6E"/>
    <w:rsid w:val="00034E94"/>
    <w:rsid w:val="00035099"/>
    <w:rsid w:val="000353B6"/>
    <w:rsid w:val="00035D07"/>
    <w:rsid w:val="0003725E"/>
    <w:rsid w:val="000376D7"/>
    <w:rsid w:val="00037F61"/>
    <w:rsid w:val="00037FA7"/>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901"/>
    <w:rsid w:val="0004425A"/>
    <w:rsid w:val="00044A59"/>
    <w:rsid w:val="00044DD3"/>
    <w:rsid w:val="0004501B"/>
    <w:rsid w:val="000451B2"/>
    <w:rsid w:val="000452D5"/>
    <w:rsid w:val="00045FA9"/>
    <w:rsid w:val="00046695"/>
    <w:rsid w:val="00046883"/>
    <w:rsid w:val="000470C5"/>
    <w:rsid w:val="00047819"/>
    <w:rsid w:val="00047865"/>
    <w:rsid w:val="00047AB0"/>
    <w:rsid w:val="00047B7C"/>
    <w:rsid w:val="00047C7B"/>
    <w:rsid w:val="00047D56"/>
    <w:rsid w:val="000509C2"/>
    <w:rsid w:val="00050AF6"/>
    <w:rsid w:val="00050EB2"/>
    <w:rsid w:val="000511C1"/>
    <w:rsid w:val="000518B5"/>
    <w:rsid w:val="00051BC5"/>
    <w:rsid w:val="00052455"/>
    <w:rsid w:val="00052B1B"/>
    <w:rsid w:val="00052B9E"/>
    <w:rsid w:val="00052F10"/>
    <w:rsid w:val="00053B0F"/>
    <w:rsid w:val="00054511"/>
    <w:rsid w:val="000546F8"/>
    <w:rsid w:val="00054D3E"/>
    <w:rsid w:val="00054D96"/>
    <w:rsid w:val="0005511E"/>
    <w:rsid w:val="00055165"/>
    <w:rsid w:val="00055C90"/>
    <w:rsid w:val="00055CF5"/>
    <w:rsid w:val="00056365"/>
    <w:rsid w:val="000569F9"/>
    <w:rsid w:val="00056B6E"/>
    <w:rsid w:val="0005711A"/>
    <w:rsid w:val="00057277"/>
    <w:rsid w:val="00057466"/>
    <w:rsid w:val="000576DC"/>
    <w:rsid w:val="00057793"/>
    <w:rsid w:val="00057FB9"/>
    <w:rsid w:val="000601C8"/>
    <w:rsid w:val="0006068B"/>
    <w:rsid w:val="00060EE6"/>
    <w:rsid w:val="0006105B"/>
    <w:rsid w:val="000610DF"/>
    <w:rsid w:val="000615DA"/>
    <w:rsid w:val="000618C0"/>
    <w:rsid w:val="00061EF1"/>
    <w:rsid w:val="00061F0F"/>
    <w:rsid w:val="0006226F"/>
    <w:rsid w:val="00062503"/>
    <w:rsid w:val="0006265B"/>
    <w:rsid w:val="0006278C"/>
    <w:rsid w:val="00062A77"/>
    <w:rsid w:val="00062E44"/>
    <w:rsid w:val="000631F1"/>
    <w:rsid w:val="00063463"/>
    <w:rsid w:val="00063DB5"/>
    <w:rsid w:val="00063FF5"/>
    <w:rsid w:val="0006418F"/>
    <w:rsid w:val="000641D6"/>
    <w:rsid w:val="0006469F"/>
    <w:rsid w:val="000648E1"/>
    <w:rsid w:val="00064959"/>
    <w:rsid w:val="00064C41"/>
    <w:rsid w:val="00064D55"/>
    <w:rsid w:val="00064EFD"/>
    <w:rsid w:val="00065240"/>
    <w:rsid w:val="000652C4"/>
    <w:rsid w:val="00065969"/>
    <w:rsid w:val="00065E40"/>
    <w:rsid w:val="0006609B"/>
    <w:rsid w:val="00066455"/>
    <w:rsid w:val="00066AC3"/>
    <w:rsid w:val="00066D93"/>
    <w:rsid w:val="00066DBB"/>
    <w:rsid w:val="00067109"/>
    <w:rsid w:val="00067405"/>
    <w:rsid w:val="000675E8"/>
    <w:rsid w:val="00070911"/>
    <w:rsid w:val="00070A6E"/>
    <w:rsid w:val="00070B4E"/>
    <w:rsid w:val="0007105D"/>
    <w:rsid w:val="00071066"/>
    <w:rsid w:val="00071509"/>
    <w:rsid w:val="00071B55"/>
    <w:rsid w:val="000722ED"/>
    <w:rsid w:val="00072319"/>
    <w:rsid w:val="000723C1"/>
    <w:rsid w:val="0007266F"/>
    <w:rsid w:val="0007274C"/>
    <w:rsid w:val="0007276D"/>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604"/>
    <w:rsid w:val="0007594E"/>
    <w:rsid w:val="0007674A"/>
    <w:rsid w:val="000775E6"/>
    <w:rsid w:val="000779AC"/>
    <w:rsid w:val="00077BC5"/>
    <w:rsid w:val="00077E13"/>
    <w:rsid w:val="00077E63"/>
    <w:rsid w:val="00077FD1"/>
    <w:rsid w:val="0008050B"/>
    <w:rsid w:val="000806C2"/>
    <w:rsid w:val="00080932"/>
    <w:rsid w:val="00080AB1"/>
    <w:rsid w:val="00080C69"/>
    <w:rsid w:val="00080CE9"/>
    <w:rsid w:val="00080E87"/>
    <w:rsid w:val="000817FD"/>
    <w:rsid w:val="000818E4"/>
    <w:rsid w:val="00081FC7"/>
    <w:rsid w:val="00082032"/>
    <w:rsid w:val="0008288D"/>
    <w:rsid w:val="00082B0D"/>
    <w:rsid w:val="00082FFC"/>
    <w:rsid w:val="000832CD"/>
    <w:rsid w:val="000834D0"/>
    <w:rsid w:val="00083582"/>
    <w:rsid w:val="000839E6"/>
    <w:rsid w:val="00083B7E"/>
    <w:rsid w:val="00083D2C"/>
    <w:rsid w:val="00083F25"/>
    <w:rsid w:val="000840BF"/>
    <w:rsid w:val="0008411F"/>
    <w:rsid w:val="0008547F"/>
    <w:rsid w:val="0008569C"/>
    <w:rsid w:val="00085AAD"/>
    <w:rsid w:val="00085B96"/>
    <w:rsid w:val="00085C0D"/>
    <w:rsid w:val="00085C62"/>
    <w:rsid w:val="00085EFF"/>
    <w:rsid w:val="000864E2"/>
    <w:rsid w:val="00086CD6"/>
    <w:rsid w:val="00086E59"/>
    <w:rsid w:val="000873A1"/>
    <w:rsid w:val="00087C29"/>
    <w:rsid w:val="00090365"/>
    <w:rsid w:val="00090568"/>
    <w:rsid w:val="0009058D"/>
    <w:rsid w:val="00090770"/>
    <w:rsid w:val="00090DD0"/>
    <w:rsid w:val="0009113B"/>
    <w:rsid w:val="000918CB"/>
    <w:rsid w:val="00091A91"/>
    <w:rsid w:val="00091E1F"/>
    <w:rsid w:val="00092123"/>
    <w:rsid w:val="000922B9"/>
    <w:rsid w:val="00092416"/>
    <w:rsid w:val="00092737"/>
    <w:rsid w:val="00092F33"/>
    <w:rsid w:val="0009346C"/>
    <w:rsid w:val="00093D11"/>
    <w:rsid w:val="00093DD9"/>
    <w:rsid w:val="0009400D"/>
    <w:rsid w:val="00094678"/>
    <w:rsid w:val="00094894"/>
    <w:rsid w:val="00094A33"/>
    <w:rsid w:val="00094DAB"/>
    <w:rsid w:val="00095E60"/>
    <w:rsid w:val="00096078"/>
    <w:rsid w:val="00096225"/>
    <w:rsid w:val="00096633"/>
    <w:rsid w:val="00096CC7"/>
    <w:rsid w:val="000972BA"/>
    <w:rsid w:val="0009782E"/>
    <w:rsid w:val="000A0182"/>
    <w:rsid w:val="000A062F"/>
    <w:rsid w:val="000A0930"/>
    <w:rsid w:val="000A0F86"/>
    <w:rsid w:val="000A1258"/>
    <w:rsid w:val="000A1635"/>
    <w:rsid w:val="000A19B8"/>
    <w:rsid w:val="000A1B37"/>
    <w:rsid w:val="000A2AE5"/>
    <w:rsid w:val="000A2BBA"/>
    <w:rsid w:val="000A2E40"/>
    <w:rsid w:val="000A33C1"/>
    <w:rsid w:val="000A3B5A"/>
    <w:rsid w:val="000A3C01"/>
    <w:rsid w:val="000A3F2C"/>
    <w:rsid w:val="000A40A2"/>
    <w:rsid w:val="000A44CD"/>
    <w:rsid w:val="000A46A7"/>
    <w:rsid w:val="000A53F6"/>
    <w:rsid w:val="000A5885"/>
    <w:rsid w:val="000A5B15"/>
    <w:rsid w:val="000A5B9B"/>
    <w:rsid w:val="000A62BA"/>
    <w:rsid w:val="000A693A"/>
    <w:rsid w:val="000A6FE8"/>
    <w:rsid w:val="000A7522"/>
    <w:rsid w:val="000A76F2"/>
    <w:rsid w:val="000A7B48"/>
    <w:rsid w:val="000A7E02"/>
    <w:rsid w:val="000A7E62"/>
    <w:rsid w:val="000A7EBB"/>
    <w:rsid w:val="000B048D"/>
    <w:rsid w:val="000B0696"/>
    <w:rsid w:val="000B06E1"/>
    <w:rsid w:val="000B09B6"/>
    <w:rsid w:val="000B16F8"/>
    <w:rsid w:val="000B1985"/>
    <w:rsid w:val="000B1D44"/>
    <w:rsid w:val="000B218D"/>
    <w:rsid w:val="000B21F0"/>
    <w:rsid w:val="000B2308"/>
    <w:rsid w:val="000B29D2"/>
    <w:rsid w:val="000B2B77"/>
    <w:rsid w:val="000B3D6F"/>
    <w:rsid w:val="000B3DDA"/>
    <w:rsid w:val="000B3F98"/>
    <w:rsid w:val="000B41D4"/>
    <w:rsid w:val="000B48AA"/>
    <w:rsid w:val="000B4E07"/>
    <w:rsid w:val="000B4F02"/>
    <w:rsid w:val="000B5140"/>
    <w:rsid w:val="000B53EE"/>
    <w:rsid w:val="000B55FE"/>
    <w:rsid w:val="000B595E"/>
    <w:rsid w:val="000B621D"/>
    <w:rsid w:val="000B6513"/>
    <w:rsid w:val="000B7544"/>
    <w:rsid w:val="000B7586"/>
    <w:rsid w:val="000B7742"/>
    <w:rsid w:val="000C05D0"/>
    <w:rsid w:val="000C1251"/>
    <w:rsid w:val="000C1298"/>
    <w:rsid w:val="000C14D5"/>
    <w:rsid w:val="000C2899"/>
    <w:rsid w:val="000C2AB4"/>
    <w:rsid w:val="000C2F93"/>
    <w:rsid w:val="000C307B"/>
    <w:rsid w:val="000C31D1"/>
    <w:rsid w:val="000C3280"/>
    <w:rsid w:val="000C3670"/>
    <w:rsid w:val="000C3B3C"/>
    <w:rsid w:val="000C3CA9"/>
    <w:rsid w:val="000C3E56"/>
    <w:rsid w:val="000C3FC8"/>
    <w:rsid w:val="000C4148"/>
    <w:rsid w:val="000C4989"/>
    <w:rsid w:val="000C4A40"/>
    <w:rsid w:val="000C4B5F"/>
    <w:rsid w:val="000C5314"/>
    <w:rsid w:val="000C563B"/>
    <w:rsid w:val="000C5718"/>
    <w:rsid w:val="000C5893"/>
    <w:rsid w:val="000C591D"/>
    <w:rsid w:val="000C5FF1"/>
    <w:rsid w:val="000C6403"/>
    <w:rsid w:val="000C6420"/>
    <w:rsid w:val="000C6598"/>
    <w:rsid w:val="000C6728"/>
    <w:rsid w:val="000C722B"/>
    <w:rsid w:val="000C7688"/>
    <w:rsid w:val="000C77A2"/>
    <w:rsid w:val="000C7C45"/>
    <w:rsid w:val="000D0275"/>
    <w:rsid w:val="000D06CE"/>
    <w:rsid w:val="000D06D9"/>
    <w:rsid w:val="000D0E4F"/>
    <w:rsid w:val="000D0FAC"/>
    <w:rsid w:val="000D1004"/>
    <w:rsid w:val="000D1247"/>
    <w:rsid w:val="000D1286"/>
    <w:rsid w:val="000D1969"/>
    <w:rsid w:val="000D1CBD"/>
    <w:rsid w:val="000D2312"/>
    <w:rsid w:val="000D234A"/>
    <w:rsid w:val="000D272D"/>
    <w:rsid w:val="000D2C93"/>
    <w:rsid w:val="000D2D1D"/>
    <w:rsid w:val="000D2E0E"/>
    <w:rsid w:val="000D3264"/>
    <w:rsid w:val="000D33A7"/>
    <w:rsid w:val="000D355A"/>
    <w:rsid w:val="000D358C"/>
    <w:rsid w:val="000D3671"/>
    <w:rsid w:val="000D3A43"/>
    <w:rsid w:val="000D4593"/>
    <w:rsid w:val="000D46F9"/>
    <w:rsid w:val="000D4C30"/>
    <w:rsid w:val="000D5442"/>
    <w:rsid w:val="000D58A2"/>
    <w:rsid w:val="000D5A72"/>
    <w:rsid w:val="000D6430"/>
    <w:rsid w:val="000D64E3"/>
    <w:rsid w:val="000D6658"/>
    <w:rsid w:val="000D717D"/>
    <w:rsid w:val="000D79E2"/>
    <w:rsid w:val="000D7A87"/>
    <w:rsid w:val="000E0332"/>
    <w:rsid w:val="000E04E2"/>
    <w:rsid w:val="000E0644"/>
    <w:rsid w:val="000E0826"/>
    <w:rsid w:val="000E08AC"/>
    <w:rsid w:val="000E0B89"/>
    <w:rsid w:val="000E0CA2"/>
    <w:rsid w:val="000E0F80"/>
    <w:rsid w:val="000E1269"/>
    <w:rsid w:val="000E16CE"/>
    <w:rsid w:val="000E1C56"/>
    <w:rsid w:val="000E2506"/>
    <w:rsid w:val="000E254D"/>
    <w:rsid w:val="000E2562"/>
    <w:rsid w:val="000E25B6"/>
    <w:rsid w:val="000E2C98"/>
    <w:rsid w:val="000E3A62"/>
    <w:rsid w:val="000E40D4"/>
    <w:rsid w:val="000E40EA"/>
    <w:rsid w:val="000E4402"/>
    <w:rsid w:val="000E4C2B"/>
    <w:rsid w:val="000E51BA"/>
    <w:rsid w:val="000E539F"/>
    <w:rsid w:val="000E5A7B"/>
    <w:rsid w:val="000E5B28"/>
    <w:rsid w:val="000E5E69"/>
    <w:rsid w:val="000E5FB8"/>
    <w:rsid w:val="000E682B"/>
    <w:rsid w:val="000E6833"/>
    <w:rsid w:val="000E6940"/>
    <w:rsid w:val="000E6ED2"/>
    <w:rsid w:val="000E6EE4"/>
    <w:rsid w:val="000E6F0F"/>
    <w:rsid w:val="000E6F43"/>
    <w:rsid w:val="000E6F50"/>
    <w:rsid w:val="000E7255"/>
    <w:rsid w:val="000E7434"/>
    <w:rsid w:val="000F0CB8"/>
    <w:rsid w:val="000F0CDD"/>
    <w:rsid w:val="000F1AD4"/>
    <w:rsid w:val="000F1C5C"/>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56"/>
    <w:rsid w:val="000F5DC0"/>
    <w:rsid w:val="000F5E35"/>
    <w:rsid w:val="000F5E4F"/>
    <w:rsid w:val="000F6060"/>
    <w:rsid w:val="000F65FC"/>
    <w:rsid w:val="000F685D"/>
    <w:rsid w:val="000F6877"/>
    <w:rsid w:val="000F6DA4"/>
    <w:rsid w:val="000F7119"/>
    <w:rsid w:val="000F74D7"/>
    <w:rsid w:val="000F7769"/>
    <w:rsid w:val="000F7B38"/>
    <w:rsid w:val="001002EB"/>
    <w:rsid w:val="001004B9"/>
    <w:rsid w:val="0010075C"/>
    <w:rsid w:val="001015A4"/>
    <w:rsid w:val="001015F3"/>
    <w:rsid w:val="00101956"/>
    <w:rsid w:val="001023B0"/>
    <w:rsid w:val="00102507"/>
    <w:rsid w:val="001026EB"/>
    <w:rsid w:val="0010275A"/>
    <w:rsid w:val="001030C3"/>
    <w:rsid w:val="00103538"/>
    <w:rsid w:val="00103EBA"/>
    <w:rsid w:val="001042EB"/>
    <w:rsid w:val="00104662"/>
    <w:rsid w:val="00104874"/>
    <w:rsid w:val="00104986"/>
    <w:rsid w:val="00104D6C"/>
    <w:rsid w:val="0010519E"/>
    <w:rsid w:val="00105300"/>
    <w:rsid w:val="00105512"/>
    <w:rsid w:val="00105D22"/>
    <w:rsid w:val="00105D78"/>
    <w:rsid w:val="00105F4C"/>
    <w:rsid w:val="00105F57"/>
    <w:rsid w:val="00106A7D"/>
    <w:rsid w:val="00106CC1"/>
    <w:rsid w:val="00106D66"/>
    <w:rsid w:val="00110192"/>
    <w:rsid w:val="00110709"/>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CDE"/>
    <w:rsid w:val="00113F66"/>
    <w:rsid w:val="0011432C"/>
    <w:rsid w:val="001143F6"/>
    <w:rsid w:val="00114895"/>
    <w:rsid w:val="00114D72"/>
    <w:rsid w:val="00114E12"/>
    <w:rsid w:val="00114EE6"/>
    <w:rsid w:val="001153ED"/>
    <w:rsid w:val="00115606"/>
    <w:rsid w:val="00115683"/>
    <w:rsid w:val="001165BD"/>
    <w:rsid w:val="00116A5D"/>
    <w:rsid w:val="00116A6E"/>
    <w:rsid w:val="00116CC6"/>
    <w:rsid w:val="00116E3A"/>
    <w:rsid w:val="001171A1"/>
    <w:rsid w:val="001173FB"/>
    <w:rsid w:val="00117538"/>
    <w:rsid w:val="0011767E"/>
    <w:rsid w:val="00120582"/>
    <w:rsid w:val="00120765"/>
    <w:rsid w:val="001211D6"/>
    <w:rsid w:val="001215C5"/>
    <w:rsid w:val="00121732"/>
    <w:rsid w:val="00121E60"/>
    <w:rsid w:val="001227F7"/>
    <w:rsid w:val="00122B7A"/>
    <w:rsid w:val="00123A2E"/>
    <w:rsid w:val="00123F6A"/>
    <w:rsid w:val="00124271"/>
    <w:rsid w:val="001243FE"/>
    <w:rsid w:val="00124441"/>
    <w:rsid w:val="00124B4E"/>
    <w:rsid w:val="00124CD6"/>
    <w:rsid w:val="00124F8C"/>
    <w:rsid w:val="00125D6F"/>
    <w:rsid w:val="00126EB9"/>
    <w:rsid w:val="00126FC2"/>
    <w:rsid w:val="001276CA"/>
    <w:rsid w:val="00127C88"/>
    <w:rsid w:val="00127E01"/>
    <w:rsid w:val="00127F16"/>
    <w:rsid w:val="0013019C"/>
    <w:rsid w:val="001303E4"/>
    <w:rsid w:val="0013093D"/>
    <w:rsid w:val="001310E4"/>
    <w:rsid w:val="001312E1"/>
    <w:rsid w:val="00131312"/>
    <w:rsid w:val="00131978"/>
    <w:rsid w:val="00131A3B"/>
    <w:rsid w:val="0013223E"/>
    <w:rsid w:val="0013236F"/>
    <w:rsid w:val="00132990"/>
    <w:rsid w:val="001346C3"/>
    <w:rsid w:val="001347B8"/>
    <w:rsid w:val="001352B7"/>
    <w:rsid w:val="001352C2"/>
    <w:rsid w:val="00135442"/>
    <w:rsid w:val="00135633"/>
    <w:rsid w:val="00135653"/>
    <w:rsid w:val="00136516"/>
    <w:rsid w:val="001368FC"/>
    <w:rsid w:val="00136C52"/>
    <w:rsid w:val="00136E63"/>
    <w:rsid w:val="00136F1D"/>
    <w:rsid w:val="00136FF0"/>
    <w:rsid w:val="001376D7"/>
    <w:rsid w:val="001379FC"/>
    <w:rsid w:val="00137B9B"/>
    <w:rsid w:val="00137E1E"/>
    <w:rsid w:val="001408E3"/>
    <w:rsid w:val="00140A45"/>
    <w:rsid w:val="001413AB"/>
    <w:rsid w:val="00141911"/>
    <w:rsid w:val="00141B39"/>
    <w:rsid w:val="00141C9C"/>
    <w:rsid w:val="0014276E"/>
    <w:rsid w:val="0014299C"/>
    <w:rsid w:val="00142C2E"/>
    <w:rsid w:val="00142CFE"/>
    <w:rsid w:val="00142D41"/>
    <w:rsid w:val="001432BD"/>
    <w:rsid w:val="00143659"/>
    <w:rsid w:val="001437FB"/>
    <w:rsid w:val="001440C6"/>
    <w:rsid w:val="00144482"/>
    <w:rsid w:val="00144A6B"/>
    <w:rsid w:val="00145132"/>
    <w:rsid w:val="0014529C"/>
    <w:rsid w:val="001454A2"/>
    <w:rsid w:val="001458A4"/>
    <w:rsid w:val="00145B37"/>
    <w:rsid w:val="00145DAA"/>
    <w:rsid w:val="00146384"/>
    <w:rsid w:val="0014702A"/>
    <w:rsid w:val="00147408"/>
    <w:rsid w:val="001474B1"/>
    <w:rsid w:val="00147AD3"/>
    <w:rsid w:val="0015035F"/>
    <w:rsid w:val="00150448"/>
    <w:rsid w:val="001507E5"/>
    <w:rsid w:val="00150822"/>
    <w:rsid w:val="00150A73"/>
    <w:rsid w:val="00150B3E"/>
    <w:rsid w:val="00150D77"/>
    <w:rsid w:val="00150F68"/>
    <w:rsid w:val="00151005"/>
    <w:rsid w:val="001510D1"/>
    <w:rsid w:val="001511DD"/>
    <w:rsid w:val="0015168F"/>
    <w:rsid w:val="001516D1"/>
    <w:rsid w:val="00152280"/>
    <w:rsid w:val="00152328"/>
    <w:rsid w:val="0015268A"/>
    <w:rsid w:val="00152BBC"/>
    <w:rsid w:val="00153107"/>
    <w:rsid w:val="0015313A"/>
    <w:rsid w:val="00153597"/>
    <w:rsid w:val="0015375F"/>
    <w:rsid w:val="00153A68"/>
    <w:rsid w:val="00153A93"/>
    <w:rsid w:val="00153E6C"/>
    <w:rsid w:val="00154183"/>
    <w:rsid w:val="001545ED"/>
    <w:rsid w:val="0015495E"/>
    <w:rsid w:val="00154B67"/>
    <w:rsid w:val="00154E4C"/>
    <w:rsid w:val="00155C09"/>
    <w:rsid w:val="0015643C"/>
    <w:rsid w:val="00156EBC"/>
    <w:rsid w:val="00157167"/>
    <w:rsid w:val="001600B3"/>
    <w:rsid w:val="00160170"/>
    <w:rsid w:val="0016054D"/>
    <w:rsid w:val="00160620"/>
    <w:rsid w:val="00160F16"/>
    <w:rsid w:val="001615EB"/>
    <w:rsid w:val="00161929"/>
    <w:rsid w:val="001619F0"/>
    <w:rsid w:val="00161AD5"/>
    <w:rsid w:val="00162397"/>
    <w:rsid w:val="00162D55"/>
    <w:rsid w:val="001633B0"/>
    <w:rsid w:val="001634F9"/>
    <w:rsid w:val="00163B84"/>
    <w:rsid w:val="00163CB6"/>
    <w:rsid w:val="0016429C"/>
    <w:rsid w:val="00164A39"/>
    <w:rsid w:val="0016528A"/>
    <w:rsid w:val="0016558D"/>
    <w:rsid w:val="00165A6F"/>
    <w:rsid w:val="001665A4"/>
    <w:rsid w:val="00166860"/>
    <w:rsid w:val="0016699E"/>
    <w:rsid w:val="00166A54"/>
    <w:rsid w:val="00166D73"/>
    <w:rsid w:val="00166D99"/>
    <w:rsid w:val="00166EA1"/>
    <w:rsid w:val="001672E6"/>
    <w:rsid w:val="00167684"/>
    <w:rsid w:val="00167CFD"/>
    <w:rsid w:val="00170A79"/>
    <w:rsid w:val="00170E1F"/>
    <w:rsid w:val="00170E64"/>
    <w:rsid w:val="0017102A"/>
    <w:rsid w:val="001710A7"/>
    <w:rsid w:val="0017131E"/>
    <w:rsid w:val="0017187F"/>
    <w:rsid w:val="00171976"/>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1EC"/>
    <w:rsid w:val="0017575D"/>
    <w:rsid w:val="001760D7"/>
    <w:rsid w:val="00176C80"/>
    <w:rsid w:val="001772B4"/>
    <w:rsid w:val="001776B3"/>
    <w:rsid w:val="00177C5B"/>
    <w:rsid w:val="00177E47"/>
    <w:rsid w:val="00177FA1"/>
    <w:rsid w:val="0018003C"/>
    <w:rsid w:val="00180382"/>
    <w:rsid w:val="0018067B"/>
    <w:rsid w:val="001806BF"/>
    <w:rsid w:val="00180887"/>
    <w:rsid w:val="001808D9"/>
    <w:rsid w:val="00180E99"/>
    <w:rsid w:val="00180EFD"/>
    <w:rsid w:val="001813FF"/>
    <w:rsid w:val="00181588"/>
    <w:rsid w:val="00181669"/>
    <w:rsid w:val="001817B0"/>
    <w:rsid w:val="00181D1F"/>
    <w:rsid w:val="001820E3"/>
    <w:rsid w:val="0018284C"/>
    <w:rsid w:val="00182C57"/>
    <w:rsid w:val="00182D3C"/>
    <w:rsid w:val="00182FEF"/>
    <w:rsid w:val="00182FF1"/>
    <w:rsid w:val="00183697"/>
    <w:rsid w:val="00183A8D"/>
    <w:rsid w:val="00183E4F"/>
    <w:rsid w:val="00183F16"/>
    <w:rsid w:val="001842EE"/>
    <w:rsid w:val="001842F0"/>
    <w:rsid w:val="00184381"/>
    <w:rsid w:val="001848BA"/>
    <w:rsid w:val="001855F8"/>
    <w:rsid w:val="001857ED"/>
    <w:rsid w:val="00185A85"/>
    <w:rsid w:val="00185AFD"/>
    <w:rsid w:val="00185FC7"/>
    <w:rsid w:val="00186854"/>
    <w:rsid w:val="00186A2B"/>
    <w:rsid w:val="00186D82"/>
    <w:rsid w:val="001870AB"/>
    <w:rsid w:val="001878E9"/>
    <w:rsid w:val="00187908"/>
    <w:rsid w:val="00187F68"/>
    <w:rsid w:val="00190668"/>
    <w:rsid w:val="00190CFB"/>
    <w:rsid w:val="00190F04"/>
    <w:rsid w:val="001912D5"/>
    <w:rsid w:val="00191590"/>
    <w:rsid w:val="0019164E"/>
    <w:rsid w:val="00191A4E"/>
    <w:rsid w:val="001920A3"/>
    <w:rsid w:val="001920BE"/>
    <w:rsid w:val="00192187"/>
    <w:rsid w:val="0019238D"/>
    <w:rsid w:val="00192905"/>
    <w:rsid w:val="00193377"/>
    <w:rsid w:val="00193656"/>
    <w:rsid w:val="001937D9"/>
    <w:rsid w:val="00193912"/>
    <w:rsid w:val="00193D91"/>
    <w:rsid w:val="001940C2"/>
    <w:rsid w:val="001940EE"/>
    <w:rsid w:val="00194A7D"/>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CB8"/>
    <w:rsid w:val="001A2052"/>
    <w:rsid w:val="001A21FD"/>
    <w:rsid w:val="001A37EB"/>
    <w:rsid w:val="001A3DA1"/>
    <w:rsid w:val="001A3ECA"/>
    <w:rsid w:val="001A409E"/>
    <w:rsid w:val="001A439C"/>
    <w:rsid w:val="001A4559"/>
    <w:rsid w:val="001A4E3B"/>
    <w:rsid w:val="001A4EDF"/>
    <w:rsid w:val="001A5354"/>
    <w:rsid w:val="001A53CC"/>
    <w:rsid w:val="001A5611"/>
    <w:rsid w:val="001A5A7E"/>
    <w:rsid w:val="001A5B2F"/>
    <w:rsid w:val="001A60DB"/>
    <w:rsid w:val="001A6432"/>
    <w:rsid w:val="001A6478"/>
    <w:rsid w:val="001A6904"/>
    <w:rsid w:val="001A6BB7"/>
    <w:rsid w:val="001A6F3B"/>
    <w:rsid w:val="001A7000"/>
    <w:rsid w:val="001A70C8"/>
    <w:rsid w:val="001A745F"/>
    <w:rsid w:val="001A7594"/>
    <w:rsid w:val="001A7B7F"/>
    <w:rsid w:val="001B00ED"/>
    <w:rsid w:val="001B0BBF"/>
    <w:rsid w:val="001B17FE"/>
    <w:rsid w:val="001B1BA7"/>
    <w:rsid w:val="001B1DF1"/>
    <w:rsid w:val="001B2341"/>
    <w:rsid w:val="001B253B"/>
    <w:rsid w:val="001B27AA"/>
    <w:rsid w:val="001B2F69"/>
    <w:rsid w:val="001B33A8"/>
    <w:rsid w:val="001B3484"/>
    <w:rsid w:val="001B35C4"/>
    <w:rsid w:val="001B3F05"/>
    <w:rsid w:val="001B4E1C"/>
    <w:rsid w:val="001B508E"/>
    <w:rsid w:val="001B51E2"/>
    <w:rsid w:val="001B5CC6"/>
    <w:rsid w:val="001B6559"/>
    <w:rsid w:val="001B69F7"/>
    <w:rsid w:val="001B6E6E"/>
    <w:rsid w:val="001B6FD3"/>
    <w:rsid w:val="001B75B5"/>
    <w:rsid w:val="001B7767"/>
    <w:rsid w:val="001C046A"/>
    <w:rsid w:val="001C0479"/>
    <w:rsid w:val="001C0535"/>
    <w:rsid w:val="001C0E89"/>
    <w:rsid w:val="001C1706"/>
    <w:rsid w:val="001C176B"/>
    <w:rsid w:val="001C19DB"/>
    <w:rsid w:val="001C1D9F"/>
    <w:rsid w:val="001C1DA8"/>
    <w:rsid w:val="001C243F"/>
    <w:rsid w:val="001C28F0"/>
    <w:rsid w:val="001C29A9"/>
    <w:rsid w:val="001C2A18"/>
    <w:rsid w:val="001C2BA8"/>
    <w:rsid w:val="001C30D6"/>
    <w:rsid w:val="001C37EB"/>
    <w:rsid w:val="001C3DB1"/>
    <w:rsid w:val="001C4168"/>
    <w:rsid w:val="001C4417"/>
    <w:rsid w:val="001C4B39"/>
    <w:rsid w:val="001C51BA"/>
    <w:rsid w:val="001C523B"/>
    <w:rsid w:val="001C5341"/>
    <w:rsid w:val="001C5787"/>
    <w:rsid w:val="001C59FB"/>
    <w:rsid w:val="001C5CB2"/>
    <w:rsid w:val="001C6301"/>
    <w:rsid w:val="001C654E"/>
    <w:rsid w:val="001C6F31"/>
    <w:rsid w:val="001C7171"/>
    <w:rsid w:val="001C788A"/>
    <w:rsid w:val="001C7A83"/>
    <w:rsid w:val="001C7E30"/>
    <w:rsid w:val="001D006E"/>
    <w:rsid w:val="001D042F"/>
    <w:rsid w:val="001D0D2D"/>
    <w:rsid w:val="001D170B"/>
    <w:rsid w:val="001D19BC"/>
    <w:rsid w:val="001D1B15"/>
    <w:rsid w:val="001D1CDA"/>
    <w:rsid w:val="001D20CB"/>
    <w:rsid w:val="001D219D"/>
    <w:rsid w:val="001D28BC"/>
    <w:rsid w:val="001D345B"/>
    <w:rsid w:val="001D385F"/>
    <w:rsid w:val="001D3968"/>
    <w:rsid w:val="001D3A07"/>
    <w:rsid w:val="001D40CE"/>
    <w:rsid w:val="001D4BC3"/>
    <w:rsid w:val="001D500E"/>
    <w:rsid w:val="001D586D"/>
    <w:rsid w:val="001D6610"/>
    <w:rsid w:val="001D6762"/>
    <w:rsid w:val="001D6BCC"/>
    <w:rsid w:val="001D72D2"/>
    <w:rsid w:val="001D74AD"/>
    <w:rsid w:val="001D7E5E"/>
    <w:rsid w:val="001D7E7E"/>
    <w:rsid w:val="001D7FC0"/>
    <w:rsid w:val="001E00A7"/>
    <w:rsid w:val="001E10AA"/>
    <w:rsid w:val="001E1450"/>
    <w:rsid w:val="001E177E"/>
    <w:rsid w:val="001E184C"/>
    <w:rsid w:val="001E18B2"/>
    <w:rsid w:val="001E1972"/>
    <w:rsid w:val="001E1A9E"/>
    <w:rsid w:val="001E2151"/>
    <w:rsid w:val="001E26C0"/>
    <w:rsid w:val="001E302D"/>
    <w:rsid w:val="001E3068"/>
    <w:rsid w:val="001E3093"/>
    <w:rsid w:val="001E3831"/>
    <w:rsid w:val="001E3928"/>
    <w:rsid w:val="001E3E93"/>
    <w:rsid w:val="001E3FA6"/>
    <w:rsid w:val="001E40F5"/>
    <w:rsid w:val="001E4175"/>
    <w:rsid w:val="001E41F3"/>
    <w:rsid w:val="001E445B"/>
    <w:rsid w:val="001E4832"/>
    <w:rsid w:val="001E4F4B"/>
    <w:rsid w:val="001E5056"/>
    <w:rsid w:val="001E5A9A"/>
    <w:rsid w:val="001E6772"/>
    <w:rsid w:val="001E6826"/>
    <w:rsid w:val="001E68FC"/>
    <w:rsid w:val="001E6AAF"/>
    <w:rsid w:val="001E7814"/>
    <w:rsid w:val="001E7AAF"/>
    <w:rsid w:val="001F06D3"/>
    <w:rsid w:val="001F1044"/>
    <w:rsid w:val="001F15CE"/>
    <w:rsid w:val="001F1FB0"/>
    <w:rsid w:val="001F2A82"/>
    <w:rsid w:val="001F3604"/>
    <w:rsid w:val="001F3824"/>
    <w:rsid w:val="001F3E22"/>
    <w:rsid w:val="001F3ED9"/>
    <w:rsid w:val="001F40CE"/>
    <w:rsid w:val="001F4CC0"/>
    <w:rsid w:val="001F5647"/>
    <w:rsid w:val="001F5B7D"/>
    <w:rsid w:val="001F5CBC"/>
    <w:rsid w:val="001F5FF7"/>
    <w:rsid w:val="001F6066"/>
    <w:rsid w:val="001F6168"/>
    <w:rsid w:val="001F68BF"/>
    <w:rsid w:val="001F69C0"/>
    <w:rsid w:val="001F77FD"/>
    <w:rsid w:val="001F797C"/>
    <w:rsid w:val="001F7AE1"/>
    <w:rsid w:val="001F7C6D"/>
    <w:rsid w:val="001F7DCC"/>
    <w:rsid w:val="0020003F"/>
    <w:rsid w:val="00200350"/>
    <w:rsid w:val="00200414"/>
    <w:rsid w:val="00200B29"/>
    <w:rsid w:val="00200D4B"/>
    <w:rsid w:val="00201059"/>
    <w:rsid w:val="00201259"/>
    <w:rsid w:val="00201FDE"/>
    <w:rsid w:val="00202745"/>
    <w:rsid w:val="00202F0A"/>
    <w:rsid w:val="00202F44"/>
    <w:rsid w:val="0020326F"/>
    <w:rsid w:val="00203389"/>
    <w:rsid w:val="002035FF"/>
    <w:rsid w:val="0020376D"/>
    <w:rsid w:val="0020396D"/>
    <w:rsid w:val="00203DA4"/>
    <w:rsid w:val="0020495F"/>
    <w:rsid w:val="00204977"/>
    <w:rsid w:val="00204BF6"/>
    <w:rsid w:val="00204DA6"/>
    <w:rsid w:val="00204FE5"/>
    <w:rsid w:val="0020521D"/>
    <w:rsid w:val="002054A0"/>
    <w:rsid w:val="00205822"/>
    <w:rsid w:val="00205A82"/>
    <w:rsid w:val="00205AB1"/>
    <w:rsid w:val="002060CD"/>
    <w:rsid w:val="00206216"/>
    <w:rsid w:val="002062D4"/>
    <w:rsid w:val="002063EA"/>
    <w:rsid w:val="002065CF"/>
    <w:rsid w:val="002069D0"/>
    <w:rsid w:val="00206B8D"/>
    <w:rsid w:val="00206D3F"/>
    <w:rsid w:val="00206F90"/>
    <w:rsid w:val="002071C1"/>
    <w:rsid w:val="002077A9"/>
    <w:rsid w:val="00207C04"/>
    <w:rsid w:val="00207FD0"/>
    <w:rsid w:val="0021002B"/>
    <w:rsid w:val="00210179"/>
    <w:rsid w:val="00210E3C"/>
    <w:rsid w:val="002112E1"/>
    <w:rsid w:val="0021159F"/>
    <w:rsid w:val="0021170A"/>
    <w:rsid w:val="00211CCA"/>
    <w:rsid w:val="00211DCB"/>
    <w:rsid w:val="00212AC2"/>
    <w:rsid w:val="00212CEC"/>
    <w:rsid w:val="00213009"/>
    <w:rsid w:val="00213334"/>
    <w:rsid w:val="002133D9"/>
    <w:rsid w:val="00213540"/>
    <w:rsid w:val="00213A54"/>
    <w:rsid w:val="00213D52"/>
    <w:rsid w:val="00214B03"/>
    <w:rsid w:val="00214DDA"/>
    <w:rsid w:val="002150E8"/>
    <w:rsid w:val="0021547F"/>
    <w:rsid w:val="002157F6"/>
    <w:rsid w:val="0021604C"/>
    <w:rsid w:val="0021648D"/>
    <w:rsid w:val="00216C45"/>
    <w:rsid w:val="0021721A"/>
    <w:rsid w:val="00217537"/>
    <w:rsid w:val="0021764E"/>
    <w:rsid w:val="002178E5"/>
    <w:rsid w:val="00217CE3"/>
    <w:rsid w:val="00217D0D"/>
    <w:rsid w:val="00217D14"/>
    <w:rsid w:val="00217D5E"/>
    <w:rsid w:val="00220472"/>
    <w:rsid w:val="00220940"/>
    <w:rsid w:val="00220CF8"/>
    <w:rsid w:val="00221280"/>
    <w:rsid w:val="00221294"/>
    <w:rsid w:val="00221793"/>
    <w:rsid w:val="00221B57"/>
    <w:rsid w:val="00221EA8"/>
    <w:rsid w:val="002221B8"/>
    <w:rsid w:val="00222371"/>
    <w:rsid w:val="00222443"/>
    <w:rsid w:val="002239B0"/>
    <w:rsid w:val="00223A90"/>
    <w:rsid w:val="002248E5"/>
    <w:rsid w:val="00224D6A"/>
    <w:rsid w:val="002251BD"/>
    <w:rsid w:val="0022547F"/>
    <w:rsid w:val="00225680"/>
    <w:rsid w:val="0022599C"/>
    <w:rsid w:val="00225AA0"/>
    <w:rsid w:val="00225B5E"/>
    <w:rsid w:val="00225EB1"/>
    <w:rsid w:val="00226453"/>
    <w:rsid w:val="00226602"/>
    <w:rsid w:val="00226610"/>
    <w:rsid w:val="00226DDB"/>
    <w:rsid w:val="00226E2E"/>
    <w:rsid w:val="00227498"/>
    <w:rsid w:val="002274D6"/>
    <w:rsid w:val="002278C1"/>
    <w:rsid w:val="00227C00"/>
    <w:rsid w:val="00227E24"/>
    <w:rsid w:val="0023025C"/>
    <w:rsid w:val="00230DDD"/>
    <w:rsid w:val="00230FB7"/>
    <w:rsid w:val="00230FB8"/>
    <w:rsid w:val="00231138"/>
    <w:rsid w:val="002316E8"/>
    <w:rsid w:val="00231CAA"/>
    <w:rsid w:val="00231EF8"/>
    <w:rsid w:val="002326CA"/>
    <w:rsid w:val="00232AB4"/>
    <w:rsid w:val="00232C27"/>
    <w:rsid w:val="002331A7"/>
    <w:rsid w:val="002332BC"/>
    <w:rsid w:val="00233D8D"/>
    <w:rsid w:val="00233DC1"/>
    <w:rsid w:val="00233F9B"/>
    <w:rsid w:val="0023428F"/>
    <w:rsid w:val="00234898"/>
    <w:rsid w:val="00234CF8"/>
    <w:rsid w:val="00235031"/>
    <w:rsid w:val="00235165"/>
    <w:rsid w:val="0023519E"/>
    <w:rsid w:val="002352F4"/>
    <w:rsid w:val="00235341"/>
    <w:rsid w:val="00235469"/>
    <w:rsid w:val="002356BB"/>
    <w:rsid w:val="0023583E"/>
    <w:rsid w:val="00235E32"/>
    <w:rsid w:val="00235F3E"/>
    <w:rsid w:val="0023633F"/>
    <w:rsid w:val="00236927"/>
    <w:rsid w:val="00236CFE"/>
    <w:rsid w:val="00236FB3"/>
    <w:rsid w:val="00237323"/>
    <w:rsid w:val="00237414"/>
    <w:rsid w:val="00237DF9"/>
    <w:rsid w:val="00237E80"/>
    <w:rsid w:val="00240C52"/>
    <w:rsid w:val="00240F42"/>
    <w:rsid w:val="002412A4"/>
    <w:rsid w:val="0024147F"/>
    <w:rsid w:val="002417B8"/>
    <w:rsid w:val="00241A1E"/>
    <w:rsid w:val="00241BFB"/>
    <w:rsid w:val="00241DD7"/>
    <w:rsid w:val="00242057"/>
    <w:rsid w:val="0024207B"/>
    <w:rsid w:val="00242324"/>
    <w:rsid w:val="00242DBE"/>
    <w:rsid w:val="002439AE"/>
    <w:rsid w:val="00244633"/>
    <w:rsid w:val="0024466A"/>
    <w:rsid w:val="00244C25"/>
    <w:rsid w:val="002450C2"/>
    <w:rsid w:val="00245157"/>
    <w:rsid w:val="00245A14"/>
    <w:rsid w:val="00245BC4"/>
    <w:rsid w:val="00246817"/>
    <w:rsid w:val="002468A6"/>
    <w:rsid w:val="00246AE0"/>
    <w:rsid w:val="00246BDE"/>
    <w:rsid w:val="00247109"/>
    <w:rsid w:val="002475E9"/>
    <w:rsid w:val="00247CD9"/>
    <w:rsid w:val="00247EF9"/>
    <w:rsid w:val="002504E4"/>
    <w:rsid w:val="00250AB9"/>
    <w:rsid w:val="00250E8D"/>
    <w:rsid w:val="00250FC3"/>
    <w:rsid w:val="0025109C"/>
    <w:rsid w:val="0025147C"/>
    <w:rsid w:val="0025185A"/>
    <w:rsid w:val="00251BD6"/>
    <w:rsid w:val="00251CC2"/>
    <w:rsid w:val="00251E9F"/>
    <w:rsid w:val="0025227A"/>
    <w:rsid w:val="0025235B"/>
    <w:rsid w:val="00252745"/>
    <w:rsid w:val="00252825"/>
    <w:rsid w:val="00252A10"/>
    <w:rsid w:val="00252C60"/>
    <w:rsid w:val="00252E61"/>
    <w:rsid w:val="00252EC0"/>
    <w:rsid w:val="00253295"/>
    <w:rsid w:val="00253C84"/>
    <w:rsid w:val="00253DB0"/>
    <w:rsid w:val="00253E74"/>
    <w:rsid w:val="00254004"/>
    <w:rsid w:val="00254756"/>
    <w:rsid w:val="00254997"/>
    <w:rsid w:val="00254FB1"/>
    <w:rsid w:val="002558B7"/>
    <w:rsid w:val="00255B9F"/>
    <w:rsid w:val="00255E20"/>
    <w:rsid w:val="00255E26"/>
    <w:rsid w:val="00256031"/>
    <w:rsid w:val="00256233"/>
    <w:rsid w:val="0025645C"/>
    <w:rsid w:val="002564FD"/>
    <w:rsid w:val="00256C14"/>
    <w:rsid w:val="0025793B"/>
    <w:rsid w:val="00257C5E"/>
    <w:rsid w:val="00257EFE"/>
    <w:rsid w:val="002602BD"/>
    <w:rsid w:val="002606DD"/>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4D8C"/>
    <w:rsid w:val="0026529F"/>
    <w:rsid w:val="002658AB"/>
    <w:rsid w:val="0026597C"/>
    <w:rsid w:val="00265DE2"/>
    <w:rsid w:val="00265ED7"/>
    <w:rsid w:val="002662B7"/>
    <w:rsid w:val="0026646B"/>
    <w:rsid w:val="00266A3E"/>
    <w:rsid w:val="00266C33"/>
    <w:rsid w:val="00266F04"/>
    <w:rsid w:val="00267870"/>
    <w:rsid w:val="00270155"/>
    <w:rsid w:val="0027034F"/>
    <w:rsid w:val="00270697"/>
    <w:rsid w:val="00270908"/>
    <w:rsid w:val="00271109"/>
    <w:rsid w:val="0027142A"/>
    <w:rsid w:val="0027160B"/>
    <w:rsid w:val="0027163C"/>
    <w:rsid w:val="0027176C"/>
    <w:rsid w:val="00271927"/>
    <w:rsid w:val="00271D59"/>
    <w:rsid w:val="002720F6"/>
    <w:rsid w:val="0027220B"/>
    <w:rsid w:val="00273810"/>
    <w:rsid w:val="00273A18"/>
    <w:rsid w:val="002740B6"/>
    <w:rsid w:val="002743AD"/>
    <w:rsid w:val="00274467"/>
    <w:rsid w:val="00274A37"/>
    <w:rsid w:val="00274B72"/>
    <w:rsid w:val="00275D05"/>
    <w:rsid w:val="00275D12"/>
    <w:rsid w:val="002762F3"/>
    <w:rsid w:val="00276549"/>
    <w:rsid w:val="00276778"/>
    <w:rsid w:val="0027720D"/>
    <w:rsid w:val="00277301"/>
    <w:rsid w:val="00277E13"/>
    <w:rsid w:val="002801CF"/>
    <w:rsid w:val="00280203"/>
    <w:rsid w:val="002806B0"/>
    <w:rsid w:val="00280A53"/>
    <w:rsid w:val="00280A66"/>
    <w:rsid w:val="00280D2B"/>
    <w:rsid w:val="002816B5"/>
    <w:rsid w:val="00281CBF"/>
    <w:rsid w:val="0028200B"/>
    <w:rsid w:val="00282E6A"/>
    <w:rsid w:val="00282EDB"/>
    <w:rsid w:val="002830CA"/>
    <w:rsid w:val="00283507"/>
    <w:rsid w:val="002835E0"/>
    <w:rsid w:val="00283B70"/>
    <w:rsid w:val="00283B9E"/>
    <w:rsid w:val="00283F2E"/>
    <w:rsid w:val="00284B56"/>
    <w:rsid w:val="00284CE5"/>
    <w:rsid w:val="002850FD"/>
    <w:rsid w:val="00285A54"/>
    <w:rsid w:val="0028601F"/>
    <w:rsid w:val="002861C4"/>
    <w:rsid w:val="002863D9"/>
    <w:rsid w:val="002867AF"/>
    <w:rsid w:val="00286984"/>
    <w:rsid w:val="00286E1B"/>
    <w:rsid w:val="00286EFD"/>
    <w:rsid w:val="00287C98"/>
    <w:rsid w:val="00287CF9"/>
    <w:rsid w:val="00287D69"/>
    <w:rsid w:val="002901FE"/>
    <w:rsid w:val="0029035B"/>
    <w:rsid w:val="00290B46"/>
    <w:rsid w:val="00290DDB"/>
    <w:rsid w:val="00291787"/>
    <w:rsid w:val="0029198C"/>
    <w:rsid w:val="00291A2A"/>
    <w:rsid w:val="00291B7F"/>
    <w:rsid w:val="002921A3"/>
    <w:rsid w:val="0029285B"/>
    <w:rsid w:val="00292F67"/>
    <w:rsid w:val="00293112"/>
    <w:rsid w:val="00293168"/>
    <w:rsid w:val="002932F1"/>
    <w:rsid w:val="00293AEF"/>
    <w:rsid w:val="00294026"/>
    <w:rsid w:val="00295759"/>
    <w:rsid w:val="00295976"/>
    <w:rsid w:val="00295FF1"/>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0DF0"/>
    <w:rsid w:val="002A1565"/>
    <w:rsid w:val="002A16AB"/>
    <w:rsid w:val="002A1987"/>
    <w:rsid w:val="002A1BA9"/>
    <w:rsid w:val="002A1EBD"/>
    <w:rsid w:val="002A226A"/>
    <w:rsid w:val="002A227C"/>
    <w:rsid w:val="002A2ED4"/>
    <w:rsid w:val="002A317E"/>
    <w:rsid w:val="002A33E4"/>
    <w:rsid w:val="002A34C4"/>
    <w:rsid w:val="002A38E2"/>
    <w:rsid w:val="002A3B74"/>
    <w:rsid w:val="002A4407"/>
    <w:rsid w:val="002A4455"/>
    <w:rsid w:val="002A47F6"/>
    <w:rsid w:val="002A4A7E"/>
    <w:rsid w:val="002A4A87"/>
    <w:rsid w:val="002A5546"/>
    <w:rsid w:val="002A5567"/>
    <w:rsid w:val="002A5593"/>
    <w:rsid w:val="002A5CDB"/>
    <w:rsid w:val="002A5F1E"/>
    <w:rsid w:val="002A66CF"/>
    <w:rsid w:val="002A70B4"/>
    <w:rsid w:val="002A70FE"/>
    <w:rsid w:val="002A73AD"/>
    <w:rsid w:val="002A76EE"/>
    <w:rsid w:val="002B0614"/>
    <w:rsid w:val="002B0C31"/>
    <w:rsid w:val="002B0D9B"/>
    <w:rsid w:val="002B1061"/>
    <w:rsid w:val="002B1070"/>
    <w:rsid w:val="002B1832"/>
    <w:rsid w:val="002B1BED"/>
    <w:rsid w:val="002B2482"/>
    <w:rsid w:val="002B260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8D2"/>
    <w:rsid w:val="002B4A33"/>
    <w:rsid w:val="002B4B2B"/>
    <w:rsid w:val="002B502C"/>
    <w:rsid w:val="002B50A2"/>
    <w:rsid w:val="002B50A7"/>
    <w:rsid w:val="002B5E51"/>
    <w:rsid w:val="002B5ED9"/>
    <w:rsid w:val="002B6418"/>
    <w:rsid w:val="002B6A47"/>
    <w:rsid w:val="002B7097"/>
    <w:rsid w:val="002B70A4"/>
    <w:rsid w:val="002B726E"/>
    <w:rsid w:val="002B7B02"/>
    <w:rsid w:val="002B7BC3"/>
    <w:rsid w:val="002C07B8"/>
    <w:rsid w:val="002C0CAF"/>
    <w:rsid w:val="002C0FFE"/>
    <w:rsid w:val="002C107A"/>
    <w:rsid w:val="002C129C"/>
    <w:rsid w:val="002C1C10"/>
    <w:rsid w:val="002C1DA6"/>
    <w:rsid w:val="002C1FDE"/>
    <w:rsid w:val="002C22F9"/>
    <w:rsid w:val="002C327D"/>
    <w:rsid w:val="002C3644"/>
    <w:rsid w:val="002C3949"/>
    <w:rsid w:val="002C3D11"/>
    <w:rsid w:val="002C40FA"/>
    <w:rsid w:val="002C4664"/>
    <w:rsid w:val="002C478D"/>
    <w:rsid w:val="002C4973"/>
    <w:rsid w:val="002C4AE2"/>
    <w:rsid w:val="002C4D6E"/>
    <w:rsid w:val="002C4EE1"/>
    <w:rsid w:val="002C4F65"/>
    <w:rsid w:val="002C535B"/>
    <w:rsid w:val="002C5735"/>
    <w:rsid w:val="002C58E0"/>
    <w:rsid w:val="002C5A0A"/>
    <w:rsid w:val="002C6161"/>
    <w:rsid w:val="002C65AB"/>
    <w:rsid w:val="002C6698"/>
    <w:rsid w:val="002C765E"/>
    <w:rsid w:val="002C78CA"/>
    <w:rsid w:val="002C7A5F"/>
    <w:rsid w:val="002C7B3F"/>
    <w:rsid w:val="002C7CC6"/>
    <w:rsid w:val="002D0490"/>
    <w:rsid w:val="002D0580"/>
    <w:rsid w:val="002D0E97"/>
    <w:rsid w:val="002D10E4"/>
    <w:rsid w:val="002D14BD"/>
    <w:rsid w:val="002D154A"/>
    <w:rsid w:val="002D177B"/>
    <w:rsid w:val="002D177C"/>
    <w:rsid w:val="002D1936"/>
    <w:rsid w:val="002D19B9"/>
    <w:rsid w:val="002D1C25"/>
    <w:rsid w:val="002D1E8C"/>
    <w:rsid w:val="002D20C1"/>
    <w:rsid w:val="002D235D"/>
    <w:rsid w:val="002D2559"/>
    <w:rsid w:val="002D2989"/>
    <w:rsid w:val="002D2B7D"/>
    <w:rsid w:val="002D385F"/>
    <w:rsid w:val="002D3907"/>
    <w:rsid w:val="002D3ED2"/>
    <w:rsid w:val="002D3FB9"/>
    <w:rsid w:val="002D42DA"/>
    <w:rsid w:val="002D470F"/>
    <w:rsid w:val="002D4823"/>
    <w:rsid w:val="002D50FC"/>
    <w:rsid w:val="002D510B"/>
    <w:rsid w:val="002D529E"/>
    <w:rsid w:val="002D5485"/>
    <w:rsid w:val="002D54B6"/>
    <w:rsid w:val="002D5CA1"/>
    <w:rsid w:val="002D5CCC"/>
    <w:rsid w:val="002D677E"/>
    <w:rsid w:val="002D6B30"/>
    <w:rsid w:val="002D6D74"/>
    <w:rsid w:val="002D6EE7"/>
    <w:rsid w:val="002D728E"/>
    <w:rsid w:val="002D747F"/>
    <w:rsid w:val="002D74BB"/>
    <w:rsid w:val="002D7E11"/>
    <w:rsid w:val="002E0D59"/>
    <w:rsid w:val="002E0F62"/>
    <w:rsid w:val="002E11C1"/>
    <w:rsid w:val="002E129A"/>
    <w:rsid w:val="002E1368"/>
    <w:rsid w:val="002E1881"/>
    <w:rsid w:val="002E18FC"/>
    <w:rsid w:val="002E1DD0"/>
    <w:rsid w:val="002E1DEC"/>
    <w:rsid w:val="002E20A7"/>
    <w:rsid w:val="002E221E"/>
    <w:rsid w:val="002E27A4"/>
    <w:rsid w:val="002E2BEA"/>
    <w:rsid w:val="002E2F57"/>
    <w:rsid w:val="002E2FB1"/>
    <w:rsid w:val="002E3305"/>
    <w:rsid w:val="002E399F"/>
    <w:rsid w:val="002E3A19"/>
    <w:rsid w:val="002E3CE3"/>
    <w:rsid w:val="002E3D36"/>
    <w:rsid w:val="002E3E19"/>
    <w:rsid w:val="002E3F5D"/>
    <w:rsid w:val="002E4193"/>
    <w:rsid w:val="002E45A3"/>
    <w:rsid w:val="002E4A7B"/>
    <w:rsid w:val="002E4E62"/>
    <w:rsid w:val="002E4EC7"/>
    <w:rsid w:val="002E51FC"/>
    <w:rsid w:val="002E56FE"/>
    <w:rsid w:val="002E5D22"/>
    <w:rsid w:val="002E5D89"/>
    <w:rsid w:val="002E64B6"/>
    <w:rsid w:val="002E66F2"/>
    <w:rsid w:val="002E6768"/>
    <w:rsid w:val="002E686D"/>
    <w:rsid w:val="002E691A"/>
    <w:rsid w:val="002E6F17"/>
    <w:rsid w:val="002E718F"/>
    <w:rsid w:val="002E7517"/>
    <w:rsid w:val="002E7616"/>
    <w:rsid w:val="002E7A4C"/>
    <w:rsid w:val="002E7BD8"/>
    <w:rsid w:val="002E7C27"/>
    <w:rsid w:val="002E7C9C"/>
    <w:rsid w:val="002F00C4"/>
    <w:rsid w:val="002F08D4"/>
    <w:rsid w:val="002F0E82"/>
    <w:rsid w:val="002F1B5A"/>
    <w:rsid w:val="002F230E"/>
    <w:rsid w:val="002F2486"/>
    <w:rsid w:val="002F29CF"/>
    <w:rsid w:val="002F2BD3"/>
    <w:rsid w:val="002F33E3"/>
    <w:rsid w:val="002F33E7"/>
    <w:rsid w:val="002F37D6"/>
    <w:rsid w:val="002F43BD"/>
    <w:rsid w:val="002F4BBD"/>
    <w:rsid w:val="002F4F8A"/>
    <w:rsid w:val="002F59E1"/>
    <w:rsid w:val="002F64AA"/>
    <w:rsid w:val="002F66B2"/>
    <w:rsid w:val="002F67E0"/>
    <w:rsid w:val="002F6A21"/>
    <w:rsid w:val="002F6A46"/>
    <w:rsid w:val="002F73F3"/>
    <w:rsid w:val="002F7413"/>
    <w:rsid w:val="002F7610"/>
    <w:rsid w:val="002F7E6A"/>
    <w:rsid w:val="0030034E"/>
    <w:rsid w:val="003009DA"/>
    <w:rsid w:val="003009E1"/>
    <w:rsid w:val="0030102E"/>
    <w:rsid w:val="0030114D"/>
    <w:rsid w:val="00301540"/>
    <w:rsid w:val="00301665"/>
    <w:rsid w:val="00301AEB"/>
    <w:rsid w:val="00301CBA"/>
    <w:rsid w:val="003025EE"/>
    <w:rsid w:val="0030275C"/>
    <w:rsid w:val="00302917"/>
    <w:rsid w:val="00302FF5"/>
    <w:rsid w:val="00303777"/>
    <w:rsid w:val="003038EB"/>
    <w:rsid w:val="003039B9"/>
    <w:rsid w:val="00303E72"/>
    <w:rsid w:val="00303FF3"/>
    <w:rsid w:val="003042D2"/>
    <w:rsid w:val="003042D9"/>
    <w:rsid w:val="003043F5"/>
    <w:rsid w:val="003044F7"/>
    <w:rsid w:val="0030475A"/>
    <w:rsid w:val="003050F7"/>
    <w:rsid w:val="003053CE"/>
    <w:rsid w:val="0030545F"/>
    <w:rsid w:val="00305505"/>
    <w:rsid w:val="00305511"/>
    <w:rsid w:val="00305560"/>
    <w:rsid w:val="003057D1"/>
    <w:rsid w:val="00305DFF"/>
    <w:rsid w:val="00305E37"/>
    <w:rsid w:val="003060F4"/>
    <w:rsid w:val="00306114"/>
    <w:rsid w:val="003061FE"/>
    <w:rsid w:val="003065B7"/>
    <w:rsid w:val="00307233"/>
    <w:rsid w:val="00307518"/>
    <w:rsid w:val="00307528"/>
    <w:rsid w:val="00307CEC"/>
    <w:rsid w:val="00307D2B"/>
    <w:rsid w:val="003105FB"/>
    <w:rsid w:val="003107C3"/>
    <w:rsid w:val="00310F64"/>
    <w:rsid w:val="0031126B"/>
    <w:rsid w:val="00311F2A"/>
    <w:rsid w:val="00312329"/>
    <w:rsid w:val="0031259C"/>
    <w:rsid w:val="00312F9B"/>
    <w:rsid w:val="00313025"/>
    <w:rsid w:val="003130CD"/>
    <w:rsid w:val="00313611"/>
    <w:rsid w:val="003140F0"/>
    <w:rsid w:val="0031459E"/>
    <w:rsid w:val="003147C3"/>
    <w:rsid w:val="00314920"/>
    <w:rsid w:val="0031494A"/>
    <w:rsid w:val="00314EB5"/>
    <w:rsid w:val="00315127"/>
    <w:rsid w:val="00315138"/>
    <w:rsid w:val="003157DC"/>
    <w:rsid w:val="00315B37"/>
    <w:rsid w:val="00315CE9"/>
    <w:rsid w:val="003161AC"/>
    <w:rsid w:val="0031622F"/>
    <w:rsid w:val="00316645"/>
    <w:rsid w:val="003168FC"/>
    <w:rsid w:val="00316AC2"/>
    <w:rsid w:val="00316BC4"/>
    <w:rsid w:val="00317C3D"/>
    <w:rsid w:val="00317CFC"/>
    <w:rsid w:val="00317EBA"/>
    <w:rsid w:val="00320067"/>
    <w:rsid w:val="0032080E"/>
    <w:rsid w:val="00320934"/>
    <w:rsid w:val="00320A15"/>
    <w:rsid w:val="00320BBB"/>
    <w:rsid w:val="00320F5F"/>
    <w:rsid w:val="00320FB2"/>
    <w:rsid w:val="0032102C"/>
    <w:rsid w:val="003212E5"/>
    <w:rsid w:val="0032226C"/>
    <w:rsid w:val="0032236C"/>
    <w:rsid w:val="00323216"/>
    <w:rsid w:val="00323BF8"/>
    <w:rsid w:val="00324371"/>
    <w:rsid w:val="003248D7"/>
    <w:rsid w:val="00324C49"/>
    <w:rsid w:val="003253E4"/>
    <w:rsid w:val="003253E9"/>
    <w:rsid w:val="003255FA"/>
    <w:rsid w:val="00325A32"/>
    <w:rsid w:val="003260DD"/>
    <w:rsid w:val="00326592"/>
    <w:rsid w:val="00326D5F"/>
    <w:rsid w:val="003271B5"/>
    <w:rsid w:val="00327CA3"/>
    <w:rsid w:val="00327FD5"/>
    <w:rsid w:val="00330196"/>
    <w:rsid w:val="00330492"/>
    <w:rsid w:val="003309CF"/>
    <w:rsid w:val="00331046"/>
    <w:rsid w:val="0033186E"/>
    <w:rsid w:val="00332002"/>
    <w:rsid w:val="0033200F"/>
    <w:rsid w:val="00332657"/>
    <w:rsid w:val="00332807"/>
    <w:rsid w:val="00332B8F"/>
    <w:rsid w:val="00332C6A"/>
    <w:rsid w:val="00332D91"/>
    <w:rsid w:val="003332FD"/>
    <w:rsid w:val="00333302"/>
    <w:rsid w:val="00333627"/>
    <w:rsid w:val="00333F00"/>
    <w:rsid w:val="00334366"/>
    <w:rsid w:val="003344E5"/>
    <w:rsid w:val="00334AC3"/>
    <w:rsid w:val="00334BF6"/>
    <w:rsid w:val="00334E45"/>
    <w:rsid w:val="003353AD"/>
    <w:rsid w:val="003356A5"/>
    <w:rsid w:val="003357D8"/>
    <w:rsid w:val="00335A1C"/>
    <w:rsid w:val="00335B27"/>
    <w:rsid w:val="00335DF0"/>
    <w:rsid w:val="00336119"/>
    <w:rsid w:val="0033613D"/>
    <w:rsid w:val="00337039"/>
    <w:rsid w:val="00337ACB"/>
    <w:rsid w:val="00337C42"/>
    <w:rsid w:val="0034011B"/>
    <w:rsid w:val="00340362"/>
    <w:rsid w:val="00340830"/>
    <w:rsid w:val="00340B08"/>
    <w:rsid w:val="00340C5D"/>
    <w:rsid w:val="00340CA8"/>
    <w:rsid w:val="00340D13"/>
    <w:rsid w:val="003411E4"/>
    <w:rsid w:val="003414CF"/>
    <w:rsid w:val="0034154F"/>
    <w:rsid w:val="003418ED"/>
    <w:rsid w:val="00341CF7"/>
    <w:rsid w:val="00341E3A"/>
    <w:rsid w:val="003421D7"/>
    <w:rsid w:val="003422E2"/>
    <w:rsid w:val="003425B9"/>
    <w:rsid w:val="0034299D"/>
    <w:rsid w:val="00342C18"/>
    <w:rsid w:val="00344381"/>
    <w:rsid w:val="00344742"/>
    <w:rsid w:val="003447DB"/>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8A"/>
    <w:rsid w:val="00347C0A"/>
    <w:rsid w:val="00347CC4"/>
    <w:rsid w:val="003507E4"/>
    <w:rsid w:val="0035086F"/>
    <w:rsid w:val="00350B61"/>
    <w:rsid w:val="00351034"/>
    <w:rsid w:val="0035114E"/>
    <w:rsid w:val="003515AC"/>
    <w:rsid w:val="00351856"/>
    <w:rsid w:val="00351D02"/>
    <w:rsid w:val="00351D70"/>
    <w:rsid w:val="00352340"/>
    <w:rsid w:val="003524BF"/>
    <w:rsid w:val="0035333D"/>
    <w:rsid w:val="0035359A"/>
    <w:rsid w:val="00353C0E"/>
    <w:rsid w:val="00353CE5"/>
    <w:rsid w:val="00354216"/>
    <w:rsid w:val="00354378"/>
    <w:rsid w:val="00354883"/>
    <w:rsid w:val="00354D03"/>
    <w:rsid w:val="0035531E"/>
    <w:rsid w:val="0035597F"/>
    <w:rsid w:val="003560D1"/>
    <w:rsid w:val="0035630F"/>
    <w:rsid w:val="00356B36"/>
    <w:rsid w:val="003573F2"/>
    <w:rsid w:val="003577DF"/>
    <w:rsid w:val="003577F9"/>
    <w:rsid w:val="00360085"/>
    <w:rsid w:val="0036029D"/>
    <w:rsid w:val="003605C4"/>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1B9"/>
    <w:rsid w:val="003652D6"/>
    <w:rsid w:val="003656AE"/>
    <w:rsid w:val="00365800"/>
    <w:rsid w:val="00365D1E"/>
    <w:rsid w:val="00366672"/>
    <w:rsid w:val="003666F3"/>
    <w:rsid w:val="00366B0C"/>
    <w:rsid w:val="00366D17"/>
    <w:rsid w:val="00366E1E"/>
    <w:rsid w:val="00367389"/>
    <w:rsid w:val="003677A7"/>
    <w:rsid w:val="00367E44"/>
    <w:rsid w:val="003701DE"/>
    <w:rsid w:val="003709A3"/>
    <w:rsid w:val="00370AFC"/>
    <w:rsid w:val="00370E88"/>
    <w:rsid w:val="00370E92"/>
    <w:rsid w:val="00370E9B"/>
    <w:rsid w:val="00371027"/>
    <w:rsid w:val="003712B1"/>
    <w:rsid w:val="003714EC"/>
    <w:rsid w:val="00371813"/>
    <w:rsid w:val="003719B7"/>
    <w:rsid w:val="00371AD0"/>
    <w:rsid w:val="00371B42"/>
    <w:rsid w:val="0037277D"/>
    <w:rsid w:val="00372C56"/>
    <w:rsid w:val="00372E76"/>
    <w:rsid w:val="00372EC7"/>
    <w:rsid w:val="0037371D"/>
    <w:rsid w:val="003739C7"/>
    <w:rsid w:val="00373EF1"/>
    <w:rsid w:val="00374016"/>
    <w:rsid w:val="00374054"/>
    <w:rsid w:val="00374335"/>
    <w:rsid w:val="003745CC"/>
    <w:rsid w:val="00376177"/>
    <w:rsid w:val="003765B8"/>
    <w:rsid w:val="003767C6"/>
    <w:rsid w:val="00376CC7"/>
    <w:rsid w:val="00376DAC"/>
    <w:rsid w:val="00376E40"/>
    <w:rsid w:val="00376E6F"/>
    <w:rsid w:val="0037742D"/>
    <w:rsid w:val="0037748B"/>
    <w:rsid w:val="00377510"/>
    <w:rsid w:val="003778F1"/>
    <w:rsid w:val="00377AF1"/>
    <w:rsid w:val="00377CC0"/>
    <w:rsid w:val="00377D34"/>
    <w:rsid w:val="0038015E"/>
    <w:rsid w:val="00380C33"/>
    <w:rsid w:val="00380D3A"/>
    <w:rsid w:val="00380D7D"/>
    <w:rsid w:val="00380FF2"/>
    <w:rsid w:val="003814D5"/>
    <w:rsid w:val="0038158F"/>
    <w:rsid w:val="0038166C"/>
    <w:rsid w:val="0038188C"/>
    <w:rsid w:val="00381AB7"/>
    <w:rsid w:val="00381E9B"/>
    <w:rsid w:val="0038230A"/>
    <w:rsid w:val="0038237F"/>
    <w:rsid w:val="00382643"/>
    <w:rsid w:val="00382B4F"/>
    <w:rsid w:val="00382BF3"/>
    <w:rsid w:val="003831BE"/>
    <w:rsid w:val="00383F85"/>
    <w:rsid w:val="0038443A"/>
    <w:rsid w:val="00384816"/>
    <w:rsid w:val="003848A6"/>
    <w:rsid w:val="00384F52"/>
    <w:rsid w:val="003854A3"/>
    <w:rsid w:val="003859E9"/>
    <w:rsid w:val="00385B7C"/>
    <w:rsid w:val="00385FA4"/>
    <w:rsid w:val="003862A7"/>
    <w:rsid w:val="00386372"/>
    <w:rsid w:val="00386C37"/>
    <w:rsid w:val="0039033F"/>
    <w:rsid w:val="003903ED"/>
    <w:rsid w:val="003906D3"/>
    <w:rsid w:val="003912CA"/>
    <w:rsid w:val="00391441"/>
    <w:rsid w:val="0039175B"/>
    <w:rsid w:val="003917B0"/>
    <w:rsid w:val="003917D1"/>
    <w:rsid w:val="00391B2F"/>
    <w:rsid w:val="00391F66"/>
    <w:rsid w:val="003922FC"/>
    <w:rsid w:val="00392577"/>
    <w:rsid w:val="0039284E"/>
    <w:rsid w:val="00392EBE"/>
    <w:rsid w:val="00393081"/>
    <w:rsid w:val="003932CD"/>
    <w:rsid w:val="00393A66"/>
    <w:rsid w:val="00393B92"/>
    <w:rsid w:val="00393C4E"/>
    <w:rsid w:val="00393FB8"/>
    <w:rsid w:val="00394205"/>
    <w:rsid w:val="003943B3"/>
    <w:rsid w:val="003943D4"/>
    <w:rsid w:val="0039490B"/>
    <w:rsid w:val="00394C4E"/>
    <w:rsid w:val="00394D90"/>
    <w:rsid w:val="00395336"/>
    <w:rsid w:val="00395D27"/>
    <w:rsid w:val="00396196"/>
    <w:rsid w:val="0039625F"/>
    <w:rsid w:val="00397476"/>
    <w:rsid w:val="00397C11"/>
    <w:rsid w:val="003A04C3"/>
    <w:rsid w:val="003A05DC"/>
    <w:rsid w:val="003A0960"/>
    <w:rsid w:val="003A09AE"/>
    <w:rsid w:val="003A0AE2"/>
    <w:rsid w:val="003A0ECB"/>
    <w:rsid w:val="003A1309"/>
    <w:rsid w:val="003A1B0D"/>
    <w:rsid w:val="003A2063"/>
    <w:rsid w:val="003A2274"/>
    <w:rsid w:val="003A2517"/>
    <w:rsid w:val="003A27F1"/>
    <w:rsid w:val="003A2891"/>
    <w:rsid w:val="003A2976"/>
    <w:rsid w:val="003A304E"/>
    <w:rsid w:val="003A3324"/>
    <w:rsid w:val="003A33DC"/>
    <w:rsid w:val="003A38AE"/>
    <w:rsid w:val="003A3C70"/>
    <w:rsid w:val="003A3CB9"/>
    <w:rsid w:val="003A3CBB"/>
    <w:rsid w:val="003A3DC3"/>
    <w:rsid w:val="003A452F"/>
    <w:rsid w:val="003A4768"/>
    <w:rsid w:val="003A4F26"/>
    <w:rsid w:val="003A502C"/>
    <w:rsid w:val="003A5394"/>
    <w:rsid w:val="003A53D7"/>
    <w:rsid w:val="003A5F6C"/>
    <w:rsid w:val="003A6193"/>
    <w:rsid w:val="003A64DF"/>
    <w:rsid w:val="003A6AEA"/>
    <w:rsid w:val="003A6B31"/>
    <w:rsid w:val="003A6F7D"/>
    <w:rsid w:val="003A7592"/>
    <w:rsid w:val="003A7B45"/>
    <w:rsid w:val="003A7DD5"/>
    <w:rsid w:val="003B01ED"/>
    <w:rsid w:val="003B0864"/>
    <w:rsid w:val="003B0D83"/>
    <w:rsid w:val="003B1001"/>
    <w:rsid w:val="003B165F"/>
    <w:rsid w:val="003B19C6"/>
    <w:rsid w:val="003B1F68"/>
    <w:rsid w:val="003B235A"/>
    <w:rsid w:val="003B2678"/>
    <w:rsid w:val="003B29A6"/>
    <w:rsid w:val="003B323D"/>
    <w:rsid w:val="003B328F"/>
    <w:rsid w:val="003B32E4"/>
    <w:rsid w:val="003B3334"/>
    <w:rsid w:val="003B34D7"/>
    <w:rsid w:val="003B49F2"/>
    <w:rsid w:val="003B4EAC"/>
    <w:rsid w:val="003B583F"/>
    <w:rsid w:val="003B5E71"/>
    <w:rsid w:val="003B606B"/>
    <w:rsid w:val="003B65E5"/>
    <w:rsid w:val="003B66D2"/>
    <w:rsid w:val="003B693D"/>
    <w:rsid w:val="003B6E73"/>
    <w:rsid w:val="003B7763"/>
    <w:rsid w:val="003B77B7"/>
    <w:rsid w:val="003B7BA6"/>
    <w:rsid w:val="003B7CA8"/>
    <w:rsid w:val="003C0675"/>
    <w:rsid w:val="003C0A88"/>
    <w:rsid w:val="003C0ADA"/>
    <w:rsid w:val="003C0D96"/>
    <w:rsid w:val="003C1444"/>
    <w:rsid w:val="003C1791"/>
    <w:rsid w:val="003C1953"/>
    <w:rsid w:val="003C21A0"/>
    <w:rsid w:val="003C2AF3"/>
    <w:rsid w:val="003C2B22"/>
    <w:rsid w:val="003C2C9B"/>
    <w:rsid w:val="003C2FC3"/>
    <w:rsid w:val="003C329E"/>
    <w:rsid w:val="003C32F9"/>
    <w:rsid w:val="003C342F"/>
    <w:rsid w:val="003C36CD"/>
    <w:rsid w:val="003C3ADE"/>
    <w:rsid w:val="003C3D9F"/>
    <w:rsid w:val="003C42AF"/>
    <w:rsid w:val="003C4370"/>
    <w:rsid w:val="003C43E9"/>
    <w:rsid w:val="003C4E18"/>
    <w:rsid w:val="003C50D9"/>
    <w:rsid w:val="003C5321"/>
    <w:rsid w:val="003C5FED"/>
    <w:rsid w:val="003C662E"/>
    <w:rsid w:val="003C6BC9"/>
    <w:rsid w:val="003C6C39"/>
    <w:rsid w:val="003C6C6C"/>
    <w:rsid w:val="003C707D"/>
    <w:rsid w:val="003C7082"/>
    <w:rsid w:val="003C70A7"/>
    <w:rsid w:val="003C72D2"/>
    <w:rsid w:val="003C7495"/>
    <w:rsid w:val="003C7656"/>
    <w:rsid w:val="003C76C5"/>
    <w:rsid w:val="003D0362"/>
    <w:rsid w:val="003D161A"/>
    <w:rsid w:val="003D184B"/>
    <w:rsid w:val="003D1E8B"/>
    <w:rsid w:val="003D22AB"/>
    <w:rsid w:val="003D306F"/>
    <w:rsid w:val="003D30C7"/>
    <w:rsid w:val="003D3602"/>
    <w:rsid w:val="003D38D0"/>
    <w:rsid w:val="003D43E9"/>
    <w:rsid w:val="003D4740"/>
    <w:rsid w:val="003D48F1"/>
    <w:rsid w:val="003D4BC9"/>
    <w:rsid w:val="003D5025"/>
    <w:rsid w:val="003D51DB"/>
    <w:rsid w:val="003D54D1"/>
    <w:rsid w:val="003D5659"/>
    <w:rsid w:val="003D5BCE"/>
    <w:rsid w:val="003D5EE5"/>
    <w:rsid w:val="003D60BA"/>
    <w:rsid w:val="003D633D"/>
    <w:rsid w:val="003D64C8"/>
    <w:rsid w:val="003D6522"/>
    <w:rsid w:val="003D65E0"/>
    <w:rsid w:val="003D7349"/>
    <w:rsid w:val="003D7EEA"/>
    <w:rsid w:val="003E0057"/>
    <w:rsid w:val="003E03C5"/>
    <w:rsid w:val="003E0C91"/>
    <w:rsid w:val="003E1197"/>
    <w:rsid w:val="003E182B"/>
    <w:rsid w:val="003E1A42"/>
    <w:rsid w:val="003E1C57"/>
    <w:rsid w:val="003E20A0"/>
    <w:rsid w:val="003E2447"/>
    <w:rsid w:val="003E3058"/>
    <w:rsid w:val="003E3327"/>
    <w:rsid w:val="003E340E"/>
    <w:rsid w:val="003E3627"/>
    <w:rsid w:val="003E37F9"/>
    <w:rsid w:val="003E3A65"/>
    <w:rsid w:val="003E3BEC"/>
    <w:rsid w:val="003E3C1B"/>
    <w:rsid w:val="003E4498"/>
    <w:rsid w:val="003E5C80"/>
    <w:rsid w:val="003E5ECD"/>
    <w:rsid w:val="003E60BC"/>
    <w:rsid w:val="003E61BB"/>
    <w:rsid w:val="003E664E"/>
    <w:rsid w:val="003E6677"/>
    <w:rsid w:val="003E670F"/>
    <w:rsid w:val="003E687B"/>
    <w:rsid w:val="003E68AF"/>
    <w:rsid w:val="003E6AED"/>
    <w:rsid w:val="003E6BCE"/>
    <w:rsid w:val="003E711B"/>
    <w:rsid w:val="003E7B41"/>
    <w:rsid w:val="003E7BB1"/>
    <w:rsid w:val="003F0284"/>
    <w:rsid w:val="003F0498"/>
    <w:rsid w:val="003F057E"/>
    <w:rsid w:val="003F0A59"/>
    <w:rsid w:val="003F0E51"/>
    <w:rsid w:val="003F2086"/>
    <w:rsid w:val="003F20F8"/>
    <w:rsid w:val="003F236B"/>
    <w:rsid w:val="003F2DDD"/>
    <w:rsid w:val="003F2F60"/>
    <w:rsid w:val="003F359F"/>
    <w:rsid w:val="003F364E"/>
    <w:rsid w:val="003F45B5"/>
    <w:rsid w:val="003F4AC8"/>
    <w:rsid w:val="003F4B23"/>
    <w:rsid w:val="003F4BBC"/>
    <w:rsid w:val="003F4F61"/>
    <w:rsid w:val="003F4F9B"/>
    <w:rsid w:val="003F5148"/>
    <w:rsid w:val="003F5686"/>
    <w:rsid w:val="003F65E1"/>
    <w:rsid w:val="003F67F4"/>
    <w:rsid w:val="003F74B2"/>
    <w:rsid w:val="003F7B15"/>
    <w:rsid w:val="00400196"/>
    <w:rsid w:val="00400492"/>
    <w:rsid w:val="00400E65"/>
    <w:rsid w:val="00400EAF"/>
    <w:rsid w:val="004012EA"/>
    <w:rsid w:val="00401426"/>
    <w:rsid w:val="00401528"/>
    <w:rsid w:val="00401A1F"/>
    <w:rsid w:val="00401C3F"/>
    <w:rsid w:val="00401C88"/>
    <w:rsid w:val="0040226D"/>
    <w:rsid w:val="004027F4"/>
    <w:rsid w:val="0040294F"/>
    <w:rsid w:val="00402D6C"/>
    <w:rsid w:val="004031A5"/>
    <w:rsid w:val="004034EC"/>
    <w:rsid w:val="004037F7"/>
    <w:rsid w:val="0040380A"/>
    <w:rsid w:val="00403F5A"/>
    <w:rsid w:val="00404022"/>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1F6"/>
    <w:rsid w:val="0040622D"/>
    <w:rsid w:val="00406669"/>
    <w:rsid w:val="00406C3D"/>
    <w:rsid w:val="00406EEA"/>
    <w:rsid w:val="00406EED"/>
    <w:rsid w:val="00406F19"/>
    <w:rsid w:val="004071E4"/>
    <w:rsid w:val="00407552"/>
    <w:rsid w:val="004076DE"/>
    <w:rsid w:val="00407B1D"/>
    <w:rsid w:val="00407FCF"/>
    <w:rsid w:val="00410491"/>
    <w:rsid w:val="00410539"/>
    <w:rsid w:val="004107E5"/>
    <w:rsid w:val="00410CB0"/>
    <w:rsid w:val="00410F7B"/>
    <w:rsid w:val="0041278B"/>
    <w:rsid w:val="00412B02"/>
    <w:rsid w:val="00412EA7"/>
    <w:rsid w:val="004137B1"/>
    <w:rsid w:val="004138E6"/>
    <w:rsid w:val="00413AF2"/>
    <w:rsid w:val="00413C10"/>
    <w:rsid w:val="0041400B"/>
    <w:rsid w:val="004140E3"/>
    <w:rsid w:val="004140FA"/>
    <w:rsid w:val="004146C3"/>
    <w:rsid w:val="00414DCA"/>
    <w:rsid w:val="00414DDB"/>
    <w:rsid w:val="0041505F"/>
    <w:rsid w:val="004156F4"/>
    <w:rsid w:val="00415B6F"/>
    <w:rsid w:val="0041695C"/>
    <w:rsid w:val="004170FF"/>
    <w:rsid w:val="004176A0"/>
    <w:rsid w:val="00417822"/>
    <w:rsid w:val="00417B3D"/>
    <w:rsid w:val="00417C33"/>
    <w:rsid w:val="004200F8"/>
    <w:rsid w:val="004203D6"/>
    <w:rsid w:val="00420855"/>
    <w:rsid w:val="00420DD7"/>
    <w:rsid w:val="00420E42"/>
    <w:rsid w:val="00420E76"/>
    <w:rsid w:val="00421196"/>
    <w:rsid w:val="00421472"/>
    <w:rsid w:val="004216DB"/>
    <w:rsid w:val="00421714"/>
    <w:rsid w:val="00422731"/>
    <w:rsid w:val="004228D1"/>
    <w:rsid w:val="00422CF4"/>
    <w:rsid w:val="00422EFD"/>
    <w:rsid w:val="0042338F"/>
    <w:rsid w:val="00423446"/>
    <w:rsid w:val="00423BAC"/>
    <w:rsid w:val="00423DD3"/>
    <w:rsid w:val="00423E38"/>
    <w:rsid w:val="00424941"/>
    <w:rsid w:val="00424AF6"/>
    <w:rsid w:val="00424E6D"/>
    <w:rsid w:val="00424F0F"/>
    <w:rsid w:val="00424FB5"/>
    <w:rsid w:val="00425530"/>
    <w:rsid w:val="00425AC3"/>
    <w:rsid w:val="0042647F"/>
    <w:rsid w:val="004264F2"/>
    <w:rsid w:val="00426734"/>
    <w:rsid w:val="004267DB"/>
    <w:rsid w:val="004267E6"/>
    <w:rsid w:val="00426C90"/>
    <w:rsid w:val="0042712C"/>
    <w:rsid w:val="00427BDE"/>
    <w:rsid w:val="004306E4"/>
    <w:rsid w:val="0043120D"/>
    <w:rsid w:val="004315C6"/>
    <w:rsid w:val="0043181E"/>
    <w:rsid w:val="004318C5"/>
    <w:rsid w:val="00431F1D"/>
    <w:rsid w:val="00431FAE"/>
    <w:rsid w:val="00431FCD"/>
    <w:rsid w:val="0043202A"/>
    <w:rsid w:val="004322BD"/>
    <w:rsid w:val="00432792"/>
    <w:rsid w:val="00432A5C"/>
    <w:rsid w:val="00432AFF"/>
    <w:rsid w:val="0043313B"/>
    <w:rsid w:val="004331AD"/>
    <w:rsid w:val="004334F3"/>
    <w:rsid w:val="00433816"/>
    <w:rsid w:val="004338B2"/>
    <w:rsid w:val="00433C07"/>
    <w:rsid w:val="00433EC8"/>
    <w:rsid w:val="0043409E"/>
    <w:rsid w:val="00434200"/>
    <w:rsid w:val="0043438F"/>
    <w:rsid w:val="00434464"/>
    <w:rsid w:val="004347E6"/>
    <w:rsid w:val="00434AEE"/>
    <w:rsid w:val="00434CDE"/>
    <w:rsid w:val="00435895"/>
    <w:rsid w:val="00435AA7"/>
    <w:rsid w:val="004360E8"/>
    <w:rsid w:val="00436376"/>
    <w:rsid w:val="004364C5"/>
    <w:rsid w:val="00436A37"/>
    <w:rsid w:val="00436C18"/>
    <w:rsid w:val="00436F2B"/>
    <w:rsid w:val="004372AA"/>
    <w:rsid w:val="004376F5"/>
    <w:rsid w:val="00437C3A"/>
    <w:rsid w:val="00440101"/>
    <w:rsid w:val="00440239"/>
    <w:rsid w:val="004405E9"/>
    <w:rsid w:val="0044072F"/>
    <w:rsid w:val="00440BFB"/>
    <w:rsid w:val="00441962"/>
    <w:rsid w:val="00441AC2"/>
    <w:rsid w:val="00441B1D"/>
    <w:rsid w:val="00441BB2"/>
    <w:rsid w:val="00441D05"/>
    <w:rsid w:val="00441D84"/>
    <w:rsid w:val="00442699"/>
    <w:rsid w:val="004426FC"/>
    <w:rsid w:val="004428B1"/>
    <w:rsid w:val="004431FF"/>
    <w:rsid w:val="0044377C"/>
    <w:rsid w:val="004438D9"/>
    <w:rsid w:val="00443A65"/>
    <w:rsid w:val="00443B52"/>
    <w:rsid w:val="0044418D"/>
    <w:rsid w:val="004444B0"/>
    <w:rsid w:val="004446E8"/>
    <w:rsid w:val="00444C3F"/>
    <w:rsid w:val="00444E0D"/>
    <w:rsid w:val="0044522C"/>
    <w:rsid w:val="004453B8"/>
    <w:rsid w:val="004461B8"/>
    <w:rsid w:val="00446713"/>
    <w:rsid w:val="004468DF"/>
    <w:rsid w:val="00446CA7"/>
    <w:rsid w:val="00446E3A"/>
    <w:rsid w:val="004479E2"/>
    <w:rsid w:val="00447D76"/>
    <w:rsid w:val="00447E9A"/>
    <w:rsid w:val="004502FF"/>
    <w:rsid w:val="0045074A"/>
    <w:rsid w:val="00450F81"/>
    <w:rsid w:val="004510C2"/>
    <w:rsid w:val="0045141B"/>
    <w:rsid w:val="00451484"/>
    <w:rsid w:val="00451C84"/>
    <w:rsid w:val="00451E1E"/>
    <w:rsid w:val="00453001"/>
    <w:rsid w:val="00453664"/>
    <w:rsid w:val="004539D2"/>
    <w:rsid w:val="00453B6C"/>
    <w:rsid w:val="00453F92"/>
    <w:rsid w:val="004548A4"/>
    <w:rsid w:val="00454C20"/>
    <w:rsid w:val="00454EDC"/>
    <w:rsid w:val="00455031"/>
    <w:rsid w:val="0045562C"/>
    <w:rsid w:val="00455652"/>
    <w:rsid w:val="004558A0"/>
    <w:rsid w:val="00455AAD"/>
    <w:rsid w:val="00455EBD"/>
    <w:rsid w:val="004562C0"/>
    <w:rsid w:val="0045633F"/>
    <w:rsid w:val="00456696"/>
    <w:rsid w:val="00456AC9"/>
    <w:rsid w:val="004571A1"/>
    <w:rsid w:val="004574CB"/>
    <w:rsid w:val="00457945"/>
    <w:rsid w:val="00457DFE"/>
    <w:rsid w:val="00457F4B"/>
    <w:rsid w:val="00457F73"/>
    <w:rsid w:val="0046085C"/>
    <w:rsid w:val="00460AD5"/>
    <w:rsid w:val="00460AEF"/>
    <w:rsid w:val="00460B6A"/>
    <w:rsid w:val="00460C3F"/>
    <w:rsid w:val="00461487"/>
    <w:rsid w:val="0046182C"/>
    <w:rsid w:val="00461DF7"/>
    <w:rsid w:val="00462434"/>
    <w:rsid w:val="0046265F"/>
    <w:rsid w:val="00462B0A"/>
    <w:rsid w:val="00462BD6"/>
    <w:rsid w:val="0046322B"/>
    <w:rsid w:val="00463C5B"/>
    <w:rsid w:val="00464357"/>
    <w:rsid w:val="004643A4"/>
    <w:rsid w:val="00464543"/>
    <w:rsid w:val="004646AB"/>
    <w:rsid w:val="004648FE"/>
    <w:rsid w:val="004652FA"/>
    <w:rsid w:val="004654E7"/>
    <w:rsid w:val="004655F2"/>
    <w:rsid w:val="00465EF3"/>
    <w:rsid w:val="0046617E"/>
    <w:rsid w:val="004663DD"/>
    <w:rsid w:val="004668E5"/>
    <w:rsid w:val="004669E3"/>
    <w:rsid w:val="00466FED"/>
    <w:rsid w:val="00467922"/>
    <w:rsid w:val="00467E11"/>
    <w:rsid w:val="00467FEA"/>
    <w:rsid w:val="00470492"/>
    <w:rsid w:val="00470BF0"/>
    <w:rsid w:val="00471ABD"/>
    <w:rsid w:val="00471E04"/>
    <w:rsid w:val="004724E2"/>
    <w:rsid w:val="0047306D"/>
    <w:rsid w:val="0047328E"/>
    <w:rsid w:val="004735AE"/>
    <w:rsid w:val="0047365F"/>
    <w:rsid w:val="004737EE"/>
    <w:rsid w:val="00473CB1"/>
    <w:rsid w:val="00473EBD"/>
    <w:rsid w:val="00473F90"/>
    <w:rsid w:val="004740D6"/>
    <w:rsid w:val="004741FA"/>
    <w:rsid w:val="004748D9"/>
    <w:rsid w:val="004749AB"/>
    <w:rsid w:val="004749C4"/>
    <w:rsid w:val="004750C8"/>
    <w:rsid w:val="0047514D"/>
    <w:rsid w:val="004755E7"/>
    <w:rsid w:val="004756E8"/>
    <w:rsid w:val="00475CA0"/>
    <w:rsid w:val="00476804"/>
    <w:rsid w:val="00476D19"/>
    <w:rsid w:val="0047792D"/>
    <w:rsid w:val="00477B0F"/>
    <w:rsid w:val="00477B51"/>
    <w:rsid w:val="00477E60"/>
    <w:rsid w:val="0048024E"/>
    <w:rsid w:val="00480709"/>
    <w:rsid w:val="004810BC"/>
    <w:rsid w:val="004811E4"/>
    <w:rsid w:val="004813E1"/>
    <w:rsid w:val="00481655"/>
    <w:rsid w:val="00481965"/>
    <w:rsid w:val="00481BB7"/>
    <w:rsid w:val="00481ECB"/>
    <w:rsid w:val="00481FAA"/>
    <w:rsid w:val="00482095"/>
    <w:rsid w:val="0048214C"/>
    <w:rsid w:val="00482E5F"/>
    <w:rsid w:val="00482E9D"/>
    <w:rsid w:val="0048316D"/>
    <w:rsid w:val="00483223"/>
    <w:rsid w:val="0048357F"/>
    <w:rsid w:val="00483AC8"/>
    <w:rsid w:val="00483B93"/>
    <w:rsid w:val="00483F60"/>
    <w:rsid w:val="00484624"/>
    <w:rsid w:val="00484956"/>
    <w:rsid w:val="00484C50"/>
    <w:rsid w:val="00485056"/>
    <w:rsid w:val="0048508B"/>
    <w:rsid w:val="00485B87"/>
    <w:rsid w:val="00486481"/>
    <w:rsid w:val="0048671B"/>
    <w:rsid w:val="00486907"/>
    <w:rsid w:val="00486B9B"/>
    <w:rsid w:val="00486C41"/>
    <w:rsid w:val="00486E20"/>
    <w:rsid w:val="00486F1C"/>
    <w:rsid w:val="0048750D"/>
    <w:rsid w:val="00487591"/>
    <w:rsid w:val="00487667"/>
    <w:rsid w:val="004877CF"/>
    <w:rsid w:val="00487948"/>
    <w:rsid w:val="00487BA4"/>
    <w:rsid w:val="00490829"/>
    <w:rsid w:val="00490A25"/>
    <w:rsid w:val="00490FAD"/>
    <w:rsid w:val="00491624"/>
    <w:rsid w:val="00491B4B"/>
    <w:rsid w:val="00491CAE"/>
    <w:rsid w:val="004922AE"/>
    <w:rsid w:val="00492F51"/>
    <w:rsid w:val="00493295"/>
    <w:rsid w:val="00493393"/>
    <w:rsid w:val="00493BB4"/>
    <w:rsid w:val="004942DE"/>
    <w:rsid w:val="004948CD"/>
    <w:rsid w:val="0049499D"/>
    <w:rsid w:val="00494D2C"/>
    <w:rsid w:val="00495745"/>
    <w:rsid w:val="00496337"/>
    <w:rsid w:val="00496D58"/>
    <w:rsid w:val="004970C2"/>
    <w:rsid w:val="004973EC"/>
    <w:rsid w:val="00497D0B"/>
    <w:rsid w:val="00497E7E"/>
    <w:rsid w:val="004A01CF"/>
    <w:rsid w:val="004A0280"/>
    <w:rsid w:val="004A03DE"/>
    <w:rsid w:val="004A0761"/>
    <w:rsid w:val="004A0CAC"/>
    <w:rsid w:val="004A10C1"/>
    <w:rsid w:val="004A152D"/>
    <w:rsid w:val="004A24A0"/>
    <w:rsid w:val="004A25A6"/>
    <w:rsid w:val="004A2D43"/>
    <w:rsid w:val="004A2EBD"/>
    <w:rsid w:val="004A3033"/>
    <w:rsid w:val="004A310F"/>
    <w:rsid w:val="004A3CDF"/>
    <w:rsid w:val="004A41EA"/>
    <w:rsid w:val="004A4493"/>
    <w:rsid w:val="004A4EC9"/>
    <w:rsid w:val="004A53B9"/>
    <w:rsid w:val="004A555F"/>
    <w:rsid w:val="004A55CF"/>
    <w:rsid w:val="004A5793"/>
    <w:rsid w:val="004A5C0E"/>
    <w:rsid w:val="004A6415"/>
    <w:rsid w:val="004A67FB"/>
    <w:rsid w:val="004A6853"/>
    <w:rsid w:val="004A6978"/>
    <w:rsid w:val="004A6C3B"/>
    <w:rsid w:val="004A6C7A"/>
    <w:rsid w:val="004A70A4"/>
    <w:rsid w:val="004A7742"/>
    <w:rsid w:val="004A7978"/>
    <w:rsid w:val="004A799B"/>
    <w:rsid w:val="004A7A8B"/>
    <w:rsid w:val="004B03DD"/>
    <w:rsid w:val="004B0D5A"/>
    <w:rsid w:val="004B16E8"/>
    <w:rsid w:val="004B1F14"/>
    <w:rsid w:val="004B232E"/>
    <w:rsid w:val="004B24DE"/>
    <w:rsid w:val="004B2514"/>
    <w:rsid w:val="004B26AC"/>
    <w:rsid w:val="004B26F2"/>
    <w:rsid w:val="004B2FA8"/>
    <w:rsid w:val="004B3062"/>
    <w:rsid w:val="004B38AF"/>
    <w:rsid w:val="004B3DF7"/>
    <w:rsid w:val="004B3E01"/>
    <w:rsid w:val="004B47FB"/>
    <w:rsid w:val="004B4919"/>
    <w:rsid w:val="004B493C"/>
    <w:rsid w:val="004B4A71"/>
    <w:rsid w:val="004B5303"/>
    <w:rsid w:val="004B55E0"/>
    <w:rsid w:val="004B57C4"/>
    <w:rsid w:val="004B59ED"/>
    <w:rsid w:val="004B65A8"/>
    <w:rsid w:val="004B666B"/>
    <w:rsid w:val="004B69D3"/>
    <w:rsid w:val="004B6B44"/>
    <w:rsid w:val="004B6BEB"/>
    <w:rsid w:val="004B6C29"/>
    <w:rsid w:val="004B6D21"/>
    <w:rsid w:val="004B7B00"/>
    <w:rsid w:val="004C00E7"/>
    <w:rsid w:val="004C0328"/>
    <w:rsid w:val="004C040F"/>
    <w:rsid w:val="004C080B"/>
    <w:rsid w:val="004C105F"/>
    <w:rsid w:val="004C174C"/>
    <w:rsid w:val="004C1B33"/>
    <w:rsid w:val="004C1D59"/>
    <w:rsid w:val="004C25B1"/>
    <w:rsid w:val="004C37E8"/>
    <w:rsid w:val="004C38BE"/>
    <w:rsid w:val="004C4104"/>
    <w:rsid w:val="004C4317"/>
    <w:rsid w:val="004C4691"/>
    <w:rsid w:val="004C4DFD"/>
    <w:rsid w:val="004C578C"/>
    <w:rsid w:val="004C5AE1"/>
    <w:rsid w:val="004C5B38"/>
    <w:rsid w:val="004C646F"/>
    <w:rsid w:val="004C6559"/>
    <w:rsid w:val="004C6614"/>
    <w:rsid w:val="004C6B08"/>
    <w:rsid w:val="004C6B0F"/>
    <w:rsid w:val="004C7259"/>
    <w:rsid w:val="004C77FC"/>
    <w:rsid w:val="004C7B2F"/>
    <w:rsid w:val="004D011A"/>
    <w:rsid w:val="004D01DA"/>
    <w:rsid w:val="004D0A57"/>
    <w:rsid w:val="004D109D"/>
    <w:rsid w:val="004D18FF"/>
    <w:rsid w:val="004D22E3"/>
    <w:rsid w:val="004D23DA"/>
    <w:rsid w:val="004D258F"/>
    <w:rsid w:val="004D2B61"/>
    <w:rsid w:val="004D34D1"/>
    <w:rsid w:val="004D3639"/>
    <w:rsid w:val="004D3AC1"/>
    <w:rsid w:val="004D3D2B"/>
    <w:rsid w:val="004D3FD4"/>
    <w:rsid w:val="004D425B"/>
    <w:rsid w:val="004D4543"/>
    <w:rsid w:val="004D4D71"/>
    <w:rsid w:val="004D58D3"/>
    <w:rsid w:val="004D5EE3"/>
    <w:rsid w:val="004D65A7"/>
    <w:rsid w:val="004D67C8"/>
    <w:rsid w:val="004D68C3"/>
    <w:rsid w:val="004D6D46"/>
    <w:rsid w:val="004D6F2E"/>
    <w:rsid w:val="004D7F2C"/>
    <w:rsid w:val="004D7FB5"/>
    <w:rsid w:val="004E035A"/>
    <w:rsid w:val="004E03FB"/>
    <w:rsid w:val="004E04B8"/>
    <w:rsid w:val="004E0783"/>
    <w:rsid w:val="004E09EB"/>
    <w:rsid w:val="004E0A86"/>
    <w:rsid w:val="004E0C16"/>
    <w:rsid w:val="004E13FB"/>
    <w:rsid w:val="004E1DAE"/>
    <w:rsid w:val="004E1ECE"/>
    <w:rsid w:val="004E2566"/>
    <w:rsid w:val="004E296B"/>
    <w:rsid w:val="004E299C"/>
    <w:rsid w:val="004E2B9B"/>
    <w:rsid w:val="004E386D"/>
    <w:rsid w:val="004E395C"/>
    <w:rsid w:val="004E41C3"/>
    <w:rsid w:val="004E424B"/>
    <w:rsid w:val="004E45DE"/>
    <w:rsid w:val="004E4678"/>
    <w:rsid w:val="004E5449"/>
    <w:rsid w:val="004E5522"/>
    <w:rsid w:val="004E5764"/>
    <w:rsid w:val="004E59C3"/>
    <w:rsid w:val="004E5B26"/>
    <w:rsid w:val="004E5C27"/>
    <w:rsid w:val="004E5C88"/>
    <w:rsid w:val="004E5D66"/>
    <w:rsid w:val="004E5FA7"/>
    <w:rsid w:val="004E6B53"/>
    <w:rsid w:val="004E6D2A"/>
    <w:rsid w:val="004E7B16"/>
    <w:rsid w:val="004E7CDF"/>
    <w:rsid w:val="004E7D47"/>
    <w:rsid w:val="004F033E"/>
    <w:rsid w:val="004F0735"/>
    <w:rsid w:val="004F08E0"/>
    <w:rsid w:val="004F0CB0"/>
    <w:rsid w:val="004F0E58"/>
    <w:rsid w:val="004F13B3"/>
    <w:rsid w:val="004F15DE"/>
    <w:rsid w:val="004F1B2E"/>
    <w:rsid w:val="004F1D0F"/>
    <w:rsid w:val="004F23A2"/>
    <w:rsid w:val="004F23BA"/>
    <w:rsid w:val="004F27E0"/>
    <w:rsid w:val="004F2991"/>
    <w:rsid w:val="004F2B7B"/>
    <w:rsid w:val="004F2EBD"/>
    <w:rsid w:val="004F2F76"/>
    <w:rsid w:val="004F32C5"/>
    <w:rsid w:val="004F3846"/>
    <w:rsid w:val="004F3A78"/>
    <w:rsid w:val="004F3B87"/>
    <w:rsid w:val="004F4303"/>
    <w:rsid w:val="004F490F"/>
    <w:rsid w:val="004F4A26"/>
    <w:rsid w:val="004F4F5A"/>
    <w:rsid w:val="004F532C"/>
    <w:rsid w:val="004F55FC"/>
    <w:rsid w:val="004F57A4"/>
    <w:rsid w:val="004F5AC7"/>
    <w:rsid w:val="004F6124"/>
    <w:rsid w:val="004F6D61"/>
    <w:rsid w:val="004F70BE"/>
    <w:rsid w:val="004F73BB"/>
    <w:rsid w:val="004F76D3"/>
    <w:rsid w:val="0050027D"/>
    <w:rsid w:val="00500483"/>
    <w:rsid w:val="00500535"/>
    <w:rsid w:val="005006D3"/>
    <w:rsid w:val="00500C80"/>
    <w:rsid w:val="00500F0C"/>
    <w:rsid w:val="00501116"/>
    <w:rsid w:val="00501A9C"/>
    <w:rsid w:val="00501BEF"/>
    <w:rsid w:val="00501CAF"/>
    <w:rsid w:val="005020C0"/>
    <w:rsid w:val="005028D7"/>
    <w:rsid w:val="005030B0"/>
    <w:rsid w:val="005032B8"/>
    <w:rsid w:val="0050352D"/>
    <w:rsid w:val="0050366D"/>
    <w:rsid w:val="00503FB7"/>
    <w:rsid w:val="00503FD7"/>
    <w:rsid w:val="00504255"/>
    <w:rsid w:val="00504291"/>
    <w:rsid w:val="0050438E"/>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07BC8"/>
    <w:rsid w:val="00510253"/>
    <w:rsid w:val="00510422"/>
    <w:rsid w:val="0051054C"/>
    <w:rsid w:val="005105B6"/>
    <w:rsid w:val="00510C01"/>
    <w:rsid w:val="00510CD5"/>
    <w:rsid w:val="00510D25"/>
    <w:rsid w:val="00510F9A"/>
    <w:rsid w:val="00511852"/>
    <w:rsid w:val="00512594"/>
    <w:rsid w:val="00512C2E"/>
    <w:rsid w:val="0051318D"/>
    <w:rsid w:val="0051322C"/>
    <w:rsid w:val="00513472"/>
    <w:rsid w:val="00513649"/>
    <w:rsid w:val="005138D0"/>
    <w:rsid w:val="00514130"/>
    <w:rsid w:val="0051424E"/>
    <w:rsid w:val="0051441A"/>
    <w:rsid w:val="0051469E"/>
    <w:rsid w:val="0051478D"/>
    <w:rsid w:val="0051482F"/>
    <w:rsid w:val="00514C6A"/>
    <w:rsid w:val="00515947"/>
    <w:rsid w:val="0051599E"/>
    <w:rsid w:val="00515BB3"/>
    <w:rsid w:val="00515C87"/>
    <w:rsid w:val="00515DF2"/>
    <w:rsid w:val="00516933"/>
    <w:rsid w:val="005171D4"/>
    <w:rsid w:val="0051756D"/>
    <w:rsid w:val="00517910"/>
    <w:rsid w:val="00517A98"/>
    <w:rsid w:val="00520BE4"/>
    <w:rsid w:val="00520E90"/>
    <w:rsid w:val="00520F52"/>
    <w:rsid w:val="005213E9"/>
    <w:rsid w:val="0052161A"/>
    <w:rsid w:val="00521905"/>
    <w:rsid w:val="005221BB"/>
    <w:rsid w:val="00522DC6"/>
    <w:rsid w:val="00522E20"/>
    <w:rsid w:val="00523090"/>
    <w:rsid w:val="00523223"/>
    <w:rsid w:val="005237D3"/>
    <w:rsid w:val="00523952"/>
    <w:rsid w:val="00523AC8"/>
    <w:rsid w:val="00523BF4"/>
    <w:rsid w:val="00524056"/>
    <w:rsid w:val="00524550"/>
    <w:rsid w:val="005249E6"/>
    <w:rsid w:val="00524FF1"/>
    <w:rsid w:val="00525051"/>
    <w:rsid w:val="0052510C"/>
    <w:rsid w:val="005252E9"/>
    <w:rsid w:val="0052573F"/>
    <w:rsid w:val="00525C3C"/>
    <w:rsid w:val="00526351"/>
    <w:rsid w:val="0052688B"/>
    <w:rsid w:val="00527163"/>
    <w:rsid w:val="00527405"/>
    <w:rsid w:val="00527920"/>
    <w:rsid w:val="00527EE5"/>
    <w:rsid w:val="00527EFF"/>
    <w:rsid w:val="0053003B"/>
    <w:rsid w:val="005303AD"/>
    <w:rsid w:val="00530D0A"/>
    <w:rsid w:val="005314B5"/>
    <w:rsid w:val="005316D2"/>
    <w:rsid w:val="00531C10"/>
    <w:rsid w:val="00532652"/>
    <w:rsid w:val="005332A0"/>
    <w:rsid w:val="005334B5"/>
    <w:rsid w:val="00534085"/>
    <w:rsid w:val="005345C6"/>
    <w:rsid w:val="005345F6"/>
    <w:rsid w:val="005348C8"/>
    <w:rsid w:val="005349D3"/>
    <w:rsid w:val="00534B02"/>
    <w:rsid w:val="00535BEF"/>
    <w:rsid w:val="005363AD"/>
    <w:rsid w:val="0053643C"/>
    <w:rsid w:val="00536CD5"/>
    <w:rsid w:val="00536FA6"/>
    <w:rsid w:val="00537090"/>
    <w:rsid w:val="00537461"/>
    <w:rsid w:val="00537F01"/>
    <w:rsid w:val="0054052A"/>
    <w:rsid w:val="005405D6"/>
    <w:rsid w:val="005406BD"/>
    <w:rsid w:val="005408B6"/>
    <w:rsid w:val="00540DF1"/>
    <w:rsid w:val="00540DF5"/>
    <w:rsid w:val="00540E00"/>
    <w:rsid w:val="00541088"/>
    <w:rsid w:val="0054121E"/>
    <w:rsid w:val="0054157D"/>
    <w:rsid w:val="00541637"/>
    <w:rsid w:val="00541CC3"/>
    <w:rsid w:val="00542731"/>
    <w:rsid w:val="00542CB1"/>
    <w:rsid w:val="0054313E"/>
    <w:rsid w:val="005431CF"/>
    <w:rsid w:val="0054321B"/>
    <w:rsid w:val="00543366"/>
    <w:rsid w:val="0054373E"/>
    <w:rsid w:val="00543A8B"/>
    <w:rsid w:val="00543D5A"/>
    <w:rsid w:val="005446D8"/>
    <w:rsid w:val="0054496A"/>
    <w:rsid w:val="00544BAC"/>
    <w:rsid w:val="00545027"/>
    <w:rsid w:val="0054507C"/>
    <w:rsid w:val="005451E2"/>
    <w:rsid w:val="00545317"/>
    <w:rsid w:val="005453B6"/>
    <w:rsid w:val="00545F87"/>
    <w:rsid w:val="0054672E"/>
    <w:rsid w:val="00546795"/>
    <w:rsid w:val="00546DFA"/>
    <w:rsid w:val="00550890"/>
    <w:rsid w:val="00551147"/>
    <w:rsid w:val="00551A69"/>
    <w:rsid w:val="00551C49"/>
    <w:rsid w:val="005520F1"/>
    <w:rsid w:val="005523E0"/>
    <w:rsid w:val="005527E9"/>
    <w:rsid w:val="00552988"/>
    <w:rsid w:val="00552A69"/>
    <w:rsid w:val="0055320C"/>
    <w:rsid w:val="005538EC"/>
    <w:rsid w:val="00553978"/>
    <w:rsid w:val="00553B52"/>
    <w:rsid w:val="00553CFA"/>
    <w:rsid w:val="00553FA1"/>
    <w:rsid w:val="00554CD2"/>
    <w:rsid w:val="00554FDB"/>
    <w:rsid w:val="0055506E"/>
    <w:rsid w:val="005551F5"/>
    <w:rsid w:val="005552AB"/>
    <w:rsid w:val="005553C0"/>
    <w:rsid w:val="00555739"/>
    <w:rsid w:val="00555989"/>
    <w:rsid w:val="00556260"/>
    <w:rsid w:val="005562A7"/>
    <w:rsid w:val="005568C3"/>
    <w:rsid w:val="00556AA0"/>
    <w:rsid w:val="005570B1"/>
    <w:rsid w:val="00557D03"/>
    <w:rsid w:val="00557FF1"/>
    <w:rsid w:val="0056052F"/>
    <w:rsid w:val="00560716"/>
    <w:rsid w:val="0056099D"/>
    <w:rsid w:val="005610E4"/>
    <w:rsid w:val="00561327"/>
    <w:rsid w:val="00561557"/>
    <w:rsid w:val="00562029"/>
    <w:rsid w:val="00562420"/>
    <w:rsid w:val="005624A3"/>
    <w:rsid w:val="0056259F"/>
    <w:rsid w:val="005629B3"/>
    <w:rsid w:val="00562BE2"/>
    <w:rsid w:val="00563026"/>
    <w:rsid w:val="0056368A"/>
    <w:rsid w:val="00563DCC"/>
    <w:rsid w:val="00564542"/>
    <w:rsid w:val="005645CF"/>
    <w:rsid w:val="00564BDF"/>
    <w:rsid w:val="00564CCE"/>
    <w:rsid w:val="00565071"/>
    <w:rsid w:val="00565EF2"/>
    <w:rsid w:val="00566584"/>
    <w:rsid w:val="005666F5"/>
    <w:rsid w:val="0056670F"/>
    <w:rsid w:val="005669A6"/>
    <w:rsid w:val="0056731C"/>
    <w:rsid w:val="005679F3"/>
    <w:rsid w:val="00567A3B"/>
    <w:rsid w:val="00570299"/>
    <w:rsid w:val="0057065E"/>
    <w:rsid w:val="00570676"/>
    <w:rsid w:val="00570F23"/>
    <w:rsid w:val="00570F77"/>
    <w:rsid w:val="0057178E"/>
    <w:rsid w:val="00571905"/>
    <w:rsid w:val="00572C79"/>
    <w:rsid w:val="00572D83"/>
    <w:rsid w:val="005731C2"/>
    <w:rsid w:val="00573585"/>
    <w:rsid w:val="005735EA"/>
    <w:rsid w:val="005737A1"/>
    <w:rsid w:val="00573896"/>
    <w:rsid w:val="005738E4"/>
    <w:rsid w:val="005739CB"/>
    <w:rsid w:val="005739DC"/>
    <w:rsid w:val="00573A1E"/>
    <w:rsid w:val="00573E55"/>
    <w:rsid w:val="0057402C"/>
    <w:rsid w:val="00574067"/>
    <w:rsid w:val="0057406A"/>
    <w:rsid w:val="005745FB"/>
    <w:rsid w:val="00575427"/>
    <w:rsid w:val="00575B75"/>
    <w:rsid w:val="00575C6D"/>
    <w:rsid w:val="00576079"/>
    <w:rsid w:val="00576DA7"/>
    <w:rsid w:val="00577259"/>
    <w:rsid w:val="005774A5"/>
    <w:rsid w:val="005774C2"/>
    <w:rsid w:val="005779AC"/>
    <w:rsid w:val="00577F57"/>
    <w:rsid w:val="00580112"/>
    <w:rsid w:val="005805D5"/>
    <w:rsid w:val="00580D97"/>
    <w:rsid w:val="00581B75"/>
    <w:rsid w:val="00581CAA"/>
    <w:rsid w:val="00581D30"/>
    <w:rsid w:val="00581E6C"/>
    <w:rsid w:val="00582211"/>
    <w:rsid w:val="00582743"/>
    <w:rsid w:val="00582A6E"/>
    <w:rsid w:val="00582D96"/>
    <w:rsid w:val="00583454"/>
    <w:rsid w:val="00583599"/>
    <w:rsid w:val="00583C9E"/>
    <w:rsid w:val="00583D21"/>
    <w:rsid w:val="00583E6B"/>
    <w:rsid w:val="005844B6"/>
    <w:rsid w:val="00584770"/>
    <w:rsid w:val="0058480B"/>
    <w:rsid w:val="00584AC6"/>
    <w:rsid w:val="00584C3A"/>
    <w:rsid w:val="00584D42"/>
    <w:rsid w:val="0058504A"/>
    <w:rsid w:val="0058524F"/>
    <w:rsid w:val="00585490"/>
    <w:rsid w:val="00585717"/>
    <w:rsid w:val="00585B8B"/>
    <w:rsid w:val="00585EA4"/>
    <w:rsid w:val="00585FE5"/>
    <w:rsid w:val="005864B3"/>
    <w:rsid w:val="005864BC"/>
    <w:rsid w:val="00586798"/>
    <w:rsid w:val="00586823"/>
    <w:rsid w:val="00587A51"/>
    <w:rsid w:val="00587DEC"/>
    <w:rsid w:val="005901B5"/>
    <w:rsid w:val="005902AE"/>
    <w:rsid w:val="00590347"/>
    <w:rsid w:val="00590B5A"/>
    <w:rsid w:val="00590B66"/>
    <w:rsid w:val="00590CFC"/>
    <w:rsid w:val="005912E5"/>
    <w:rsid w:val="00591348"/>
    <w:rsid w:val="00591FCC"/>
    <w:rsid w:val="00592E0F"/>
    <w:rsid w:val="00593289"/>
    <w:rsid w:val="0059365A"/>
    <w:rsid w:val="0059373D"/>
    <w:rsid w:val="00593997"/>
    <w:rsid w:val="005943B8"/>
    <w:rsid w:val="00594485"/>
    <w:rsid w:val="00594796"/>
    <w:rsid w:val="00594823"/>
    <w:rsid w:val="00594F34"/>
    <w:rsid w:val="0059515C"/>
    <w:rsid w:val="00595332"/>
    <w:rsid w:val="0059556D"/>
    <w:rsid w:val="0059569B"/>
    <w:rsid w:val="0059582A"/>
    <w:rsid w:val="00595A80"/>
    <w:rsid w:val="005960DA"/>
    <w:rsid w:val="00596588"/>
    <w:rsid w:val="0059663C"/>
    <w:rsid w:val="00596AF7"/>
    <w:rsid w:val="00596EB2"/>
    <w:rsid w:val="00597BD4"/>
    <w:rsid w:val="005A01B9"/>
    <w:rsid w:val="005A0223"/>
    <w:rsid w:val="005A05AF"/>
    <w:rsid w:val="005A0810"/>
    <w:rsid w:val="005A11DB"/>
    <w:rsid w:val="005A14AA"/>
    <w:rsid w:val="005A1B48"/>
    <w:rsid w:val="005A2335"/>
    <w:rsid w:val="005A2934"/>
    <w:rsid w:val="005A2A7C"/>
    <w:rsid w:val="005A2D0A"/>
    <w:rsid w:val="005A3227"/>
    <w:rsid w:val="005A345C"/>
    <w:rsid w:val="005A34D5"/>
    <w:rsid w:val="005A3681"/>
    <w:rsid w:val="005A389C"/>
    <w:rsid w:val="005A38F7"/>
    <w:rsid w:val="005A39FC"/>
    <w:rsid w:val="005A4847"/>
    <w:rsid w:val="005A4924"/>
    <w:rsid w:val="005A49C3"/>
    <w:rsid w:val="005A4EEC"/>
    <w:rsid w:val="005A4F39"/>
    <w:rsid w:val="005A5321"/>
    <w:rsid w:val="005A5620"/>
    <w:rsid w:val="005A5CFB"/>
    <w:rsid w:val="005A5F0B"/>
    <w:rsid w:val="005A60D1"/>
    <w:rsid w:val="005A7156"/>
    <w:rsid w:val="005A71FE"/>
    <w:rsid w:val="005A78C5"/>
    <w:rsid w:val="005A7A8D"/>
    <w:rsid w:val="005A7C09"/>
    <w:rsid w:val="005A7CF6"/>
    <w:rsid w:val="005B0330"/>
    <w:rsid w:val="005B1242"/>
    <w:rsid w:val="005B12DB"/>
    <w:rsid w:val="005B1AD9"/>
    <w:rsid w:val="005B1DED"/>
    <w:rsid w:val="005B1EA7"/>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96A"/>
    <w:rsid w:val="005B4C56"/>
    <w:rsid w:val="005B4CA0"/>
    <w:rsid w:val="005B4ECE"/>
    <w:rsid w:val="005B5BE5"/>
    <w:rsid w:val="005B6086"/>
    <w:rsid w:val="005B61F6"/>
    <w:rsid w:val="005B62E4"/>
    <w:rsid w:val="005B6646"/>
    <w:rsid w:val="005B673E"/>
    <w:rsid w:val="005B68C1"/>
    <w:rsid w:val="005B6B43"/>
    <w:rsid w:val="005B6E03"/>
    <w:rsid w:val="005B7599"/>
    <w:rsid w:val="005C0438"/>
    <w:rsid w:val="005C1856"/>
    <w:rsid w:val="005C2260"/>
    <w:rsid w:val="005C226B"/>
    <w:rsid w:val="005C2A12"/>
    <w:rsid w:val="005C30E8"/>
    <w:rsid w:val="005C38C7"/>
    <w:rsid w:val="005C3AB3"/>
    <w:rsid w:val="005C3BC1"/>
    <w:rsid w:val="005C402D"/>
    <w:rsid w:val="005C404D"/>
    <w:rsid w:val="005C41F0"/>
    <w:rsid w:val="005C4859"/>
    <w:rsid w:val="005C4CE0"/>
    <w:rsid w:val="005C4D36"/>
    <w:rsid w:val="005C4EAF"/>
    <w:rsid w:val="005C51D4"/>
    <w:rsid w:val="005C5576"/>
    <w:rsid w:val="005C557F"/>
    <w:rsid w:val="005C58BB"/>
    <w:rsid w:val="005C5AEB"/>
    <w:rsid w:val="005C5E1B"/>
    <w:rsid w:val="005C5E45"/>
    <w:rsid w:val="005C64D7"/>
    <w:rsid w:val="005C6930"/>
    <w:rsid w:val="005C6DC3"/>
    <w:rsid w:val="005C72BC"/>
    <w:rsid w:val="005C7551"/>
    <w:rsid w:val="005C783C"/>
    <w:rsid w:val="005C7ADE"/>
    <w:rsid w:val="005D0578"/>
    <w:rsid w:val="005D115B"/>
    <w:rsid w:val="005D190F"/>
    <w:rsid w:val="005D1C1E"/>
    <w:rsid w:val="005D1CB6"/>
    <w:rsid w:val="005D1FEA"/>
    <w:rsid w:val="005D23E4"/>
    <w:rsid w:val="005D2805"/>
    <w:rsid w:val="005D2946"/>
    <w:rsid w:val="005D3F2D"/>
    <w:rsid w:val="005D42AC"/>
    <w:rsid w:val="005D4547"/>
    <w:rsid w:val="005D46B5"/>
    <w:rsid w:val="005D475F"/>
    <w:rsid w:val="005D4FCC"/>
    <w:rsid w:val="005D5D0C"/>
    <w:rsid w:val="005D608C"/>
    <w:rsid w:val="005D649C"/>
    <w:rsid w:val="005D6EED"/>
    <w:rsid w:val="005D6FF8"/>
    <w:rsid w:val="005D7343"/>
    <w:rsid w:val="005D75F9"/>
    <w:rsid w:val="005D7956"/>
    <w:rsid w:val="005D7B85"/>
    <w:rsid w:val="005E04DA"/>
    <w:rsid w:val="005E08BC"/>
    <w:rsid w:val="005E1065"/>
    <w:rsid w:val="005E1282"/>
    <w:rsid w:val="005E1392"/>
    <w:rsid w:val="005E19D0"/>
    <w:rsid w:val="005E1CEA"/>
    <w:rsid w:val="005E1E23"/>
    <w:rsid w:val="005E25A4"/>
    <w:rsid w:val="005E2960"/>
    <w:rsid w:val="005E2BE7"/>
    <w:rsid w:val="005E2C44"/>
    <w:rsid w:val="005E30D3"/>
    <w:rsid w:val="005E33A3"/>
    <w:rsid w:val="005E3958"/>
    <w:rsid w:val="005E3E81"/>
    <w:rsid w:val="005E3EDB"/>
    <w:rsid w:val="005E44A1"/>
    <w:rsid w:val="005E458C"/>
    <w:rsid w:val="005E4B59"/>
    <w:rsid w:val="005E4D50"/>
    <w:rsid w:val="005E4DB9"/>
    <w:rsid w:val="005E4DEA"/>
    <w:rsid w:val="005E5B38"/>
    <w:rsid w:val="005E5C7A"/>
    <w:rsid w:val="005E63E1"/>
    <w:rsid w:val="005E6DDB"/>
    <w:rsid w:val="005E739F"/>
    <w:rsid w:val="005E7C67"/>
    <w:rsid w:val="005F01DB"/>
    <w:rsid w:val="005F0317"/>
    <w:rsid w:val="005F0333"/>
    <w:rsid w:val="005F034D"/>
    <w:rsid w:val="005F067D"/>
    <w:rsid w:val="005F0ABE"/>
    <w:rsid w:val="005F1185"/>
    <w:rsid w:val="005F1325"/>
    <w:rsid w:val="005F16B1"/>
    <w:rsid w:val="005F1BF9"/>
    <w:rsid w:val="005F2030"/>
    <w:rsid w:val="005F21DB"/>
    <w:rsid w:val="005F21F5"/>
    <w:rsid w:val="005F22FB"/>
    <w:rsid w:val="005F2915"/>
    <w:rsid w:val="005F30A0"/>
    <w:rsid w:val="005F36F3"/>
    <w:rsid w:val="005F383B"/>
    <w:rsid w:val="005F39D5"/>
    <w:rsid w:val="005F3A58"/>
    <w:rsid w:val="005F3CBD"/>
    <w:rsid w:val="005F4A4C"/>
    <w:rsid w:val="005F5214"/>
    <w:rsid w:val="005F5EFE"/>
    <w:rsid w:val="005F603C"/>
    <w:rsid w:val="005F6496"/>
    <w:rsid w:val="005F67A0"/>
    <w:rsid w:val="005F6DE6"/>
    <w:rsid w:val="005F7EEE"/>
    <w:rsid w:val="006004E2"/>
    <w:rsid w:val="00600701"/>
    <w:rsid w:val="00601366"/>
    <w:rsid w:val="00601706"/>
    <w:rsid w:val="0060172F"/>
    <w:rsid w:val="006017E0"/>
    <w:rsid w:val="00601A8C"/>
    <w:rsid w:val="00601DE8"/>
    <w:rsid w:val="00601F4A"/>
    <w:rsid w:val="00602856"/>
    <w:rsid w:val="00602BC2"/>
    <w:rsid w:val="00602F52"/>
    <w:rsid w:val="006036EA"/>
    <w:rsid w:val="0060388C"/>
    <w:rsid w:val="00603D9B"/>
    <w:rsid w:val="00603EA5"/>
    <w:rsid w:val="00603F1F"/>
    <w:rsid w:val="00603FF3"/>
    <w:rsid w:val="0060442E"/>
    <w:rsid w:val="00604735"/>
    <w:rsid w:val="00604928"/>
    <w:rsid w:val="00605384"/>
    <w:rsid w:val="00605549"/>
    <w:rsid w:val="0060595B"/>
    <w:rsid w:val="00605C35"/>
    <w:rsid w:val="00605C5E"/>
    <w:rsid w:val="00606A30"/>
    <w:rsid w:val="006070AF"/>
    <w:rsid w:val="006070DC"/>
    <w:rsid w:val="00607C4C"/>
    <w:rsid w:val="00607D3B"/>
    <w:rsid w:val="006103D1"/>
    <w:rsid w:val="0061040C"/>
    <w:rsid w:val="00610807"/>
    <w:rsid w:val="00610E46"/>
    <w:rsid w:val="0061137E"/>
    <w:rsid w:val="0061223D"/>
    <w:rsid w:val="00612562"/>
    <w:rsid w:val="006125BA"/>
    <w:rsid w:val="00612730"/>
    <w:rsid w:val="00612849"/>
    <w:rsid w:val="00612999"/>
    <w:rsid w:val="00612BBE"/>
    <w:rsid w:val="00612DC4"/>
    <w:rsid w:val="0061350D"/>
    <w:rsid w:val="006135F7"/>
    <w:rsid w:val="006137DE"/>
    <w:rsid w:val="00613D1C"/>
    <w:rsid w:val="0061413E"/>
    <w:rsid w:val="0061499C"/>
    <w:rsid w:val="00615275"/>
    <w:rsid w:val="00615B41"/>
    <w:rsid w:val="00615DD9"/>
    <w:rsid w:val="006160C9"/>
    <w:rsid w:val="00616782"/>
    <w:rsid w:val="006169A0"/>
    <w:rsid w:val="00617AAC"/>
    <w:rsid w:val="00617DF8"/>
    <w:rsid w:val="006201C2"/>
    <w:rsid w:val="0062026C"/>
    <w:rsid w:val="00620E47"/>
    <w:rsid w:val="0062108E"/>
    <w:rsid w:val="0062162D"/>
    <w:rsid w:val="0062164F"/>
    <w:rsid w:val="00621CF4"/>
    <w:rsid w:val="0062215E"/>
    <w:rsid w:val="00622210"/>
    <w:rsid w:val="00622B83"/>
    <w:rsid w:val="00622D02"/>
    <w:rsid w:val="00623626"/>
    <w:rsid w:val="006238CF"/>
    <w:rsid w:val="00624020"/>
    <w:rsid w:val="0062438A"/>
    <w:rsid w:val="0062438B"/>
    <w:rsid w:val="006243B6"/>
    <w:rsid w:val="0062489E"/>
    <w:rsid w:val="00624D43"/>
    <w:rsid w:val="00624E94"/>
    <w:rsid w:val="00624EAE"/>
    <w:rsid w:val="00624F10"/>
    <w:rsid w:val="00624F27"/>
    <w:rsid w:val="00625297"/>
    <w:rsid w:val="00625FD7"/>
    <w:rsid w:val="0062654F"/>
    <w:rsid w:val="006265EE"/>
    <w:rsid w:val="00626DE0"/>
    <w:rsid w:val="00626E60"/>
    <w:rsid w:val="00626EC6"/>
    <w:rsid w:val="00627275"/>
    <w:rsid w:val="0062753C"/>
    <w:rsid w:val="00627EDF"/>
    <w:rsid w:val="006300AC"/>
    <w:rsid w:val="00630A60"/>
    <w:rsid w:val="00630DB5"/>
    <w:rsid w:val="00630E0F"/>
    <w:rsid w:val="00630EDF"/>
    <w:rsid w:val="0063110F"/>
    <w:rsid w:val="006315A7"/>
    <w:rsid w:val="00631762"/>
    <w:rsid w:val="00631BDC"/>
    <w:rsid w:val="00632069"/>
    <w:rsid w:val="0063227B"/>
    <w:rsid w:val="0063241D"/>
    <w:rsid w:val="0063281F"/>
    <w:rsid w:val="00632BA4"/>
    <w:rsid w:val="0063329B"/>
    <w:rsid w:val="006332A1"/>
    <w:rsid w:val="006333C5"/>
    <w:rsid w:val="006337F4"/>
    <w:rsid w:val="006338E5"/>
    <w:rsid w:val="00633909"/>
    <w:rsid w:val="00633A17"/>
    <w:rsid w:val="00633E25"/>
    <w:rsid w:val="006341A7"/>
    <w:rsid w:val="00634490"/>
    <w:rsid w:val="00634827"/>
    <w:rsid w:val="00634963"/>
    <w:rsid w:val="00634B0E"/>
    <w:rsid w:val="00635289"/>
    <w:rsid w:val="00635294"/>
    <w:rsid w:val="0063568A"/>
    <w:rsid w:val="00635926"/>
    <w:rsid w:val="006360F5"/>
    <w:rsid w:val="0063631E"/>
    <w:rsid w:val="00636A1B"/>
    <w:rsid w:val="00636B0B"/>
    <w:rsid w:val="00637721"/>
    <w:rsid w:val="00637971"/>
    <w:rsid w:val="0063799C"/>
    <w:rsid w:val="00637D7A"/>
    <w:rsid w:val="0064076D"/>
    <w:rsid w:val="0064080D"/>
    <w:rsid w:val="00640879"/>
    <w:rsid w:val="00640F3F"/>
    <w:rsid w:val="00641B77"/>
    <w:rsid w:val="00641CEF"/>
    <w:rsid w:val="006425BC"/>
    <w:rsid w:val="006425CD"/>
    <w:rsid w:val="0064268E"/>
    <w:rsid w:val="0064285E"/>
    <w:rsid w:val="00642A65"/>
    <w:rsid w:val="00642C96"/>
    <w:rsid w:val="00643300"/>
    <w:rsid w:val="006438D6"/>
    <w:rsid w:val="00643B4D"/>
    <w:rsid w:val="00643C79"/>
    <w:rsid w:val="00643E2B"/>
    <w:rsid w:val="0064425A"/>
    <w:rsid w:val="00644297"/>
    <w:rsid w:val="00644AF1"/>
    <w:rsid w:val="00644F4C"/>
    <w:rsid w:val="006450DC"/>
    <w:rsid w:val="0064559B"/>
    <w:rsid w:val="006455D1"/>
    <w:rsid w:val="00646670"/>
    <w:rsid w:val="00647586"/>
    <w:rsid w:val="006477FF"/>
    <w:rsid w:val="006478C6"/>
    <w:rsid w:val="0065024B"/>
    <w:rsid w:val="00650713"/>
    <w:rsid w:val="00650BA1"/>
    <w:rsid w:val="00650FF7"/>
    <w:rsid w:val="00651182"/>
    <w:rsid w:val="006512BF"/>
    <w:rsid w:val="006515A2"/>
    <w:rsid w:val="006516FD"/>
    <w:rsid w:val="00651A7C"/>
    <w:rsid w:val="0065211E"/>
    <w:rsid w:val="0065218A"/>
    <w:rsid w:val="006522B0"/>
    <w:rsid w:val="00652480"/>
    <w:rsid w:val="00652AA5"/>
    <w:rsid w:val="00652D8C"/>
    <w:rsid w:val="00652E8B"/>
    <w:rsid w:val="0065356F"/>
    <w:rsid w:val="00653BB0"/>
    <w:rsid w:val="00654066"/>
    <w:rsid w:val="006546A6"/>
    <w:rsid w:val="0065470D"/>
    <w:rsid w:val="00654D03"/>
    <w:rsid w:val="00655371"/>
    <w:rsid w:val="006555B8"/>
    <w:rsid w:val="00656241"/>
    <w:rsid w:val="00656605"/>
    <w:rsid w:val="00656707"/>
    <w:rsid w:val="00656FB0"/>
    <w:rsid w:val="00657135"/>
    <w:rsid w:val="006573C6"/>
    <w:rsid w:val="006574B8"/>
    <w:rsid w:val="006575E9"/>
    <w:rsid w:val="00657682"/>
    <w:rsid w:val="00657874"/>
    <w:rsid w:val="00657AA3"/>
    <w:rsid w:val="0066085B"/>
    <w:rsid w:val="00660DBF"/>
    <w:rsid w:val="00661227"/>
    <w:rsid w:val="00661378"/>
    <w:rsid w:val="00661D60"/>
    <w:rsid w:val="00661E82"/>
    <w:rsid w:val="006626D6"/>
    <w:rsid w:val="006626E4"/>
    <w:rsid w:val="00662F12"/>
    <w:rsid w:val="00663065"/>
    <w:rsid w:val="006632E9"/>
    <w:rsid w:val="00663A11"/>
    <w:rsid w:val="00663DEC"/>
    <w:rsid w:val="0066427F"/>
    <w:rsid w:val="00664483"/>
    <w:rsid w:val="0066497E"/>
    <w:rsid w:val="00664CD1"/>
    <w:rsid w:val="00664E8B"/>
    <w:rsid w:val="00664FC6"/>
    <w:rsid w:val="0066532A"/>
    <w:rsid w:val="00665465"/>
    <w:rsid w:val="006654BA"/>
    <w:rsid w:val="006655FE"/>
    <w:rsid w:val="0066573E"/>
    <w:rsid w:val="00665B19"/>
    <w:rsid w:val="00665DF7"/>
    <w:rsid w:val="00665E21"/>
    <w:rsid w:val="00665E5C"/>
    <w:rsid w:val="00666252"/>
    <w:rsid w:val="00666AFF"/>
    <w:rsid w:val="00666B12"/>
    <w:rsid w:val="00666D19"/>
    <w:rsid w:val="00666D88"/>
    <w:rsid w:val="006671F1"/>
    <w:rsid w:val="00667691"/>
    <w:rsid w:val="006679F9"/>
    <w:rsid w:val="00667D87"/>
    <w:rsid w:val="00667F8A"/>
    <w:rsid w:val="00670E36"/>
    <w:rsid w:val="00671919"/>
    <w:rsid w:val="00671A27"/>
    <w:rsid w:val="006728DC"/>
    <w:rsid w:val="00672C53"/>
    <w:rsid w:val="00672D88"/>
    <w:rsid w:val="00672F55"/>
    <w:rsid w:val="006732C1"/>
    <w:rsid w:val="006739AD"/>
    <w:rsid w:val="006743F4"/>
    <w:rsid w:val="006747ED"/>
    <w:rsid w:val="0067499A"/>
    <w:rsid w:val="00675301"/>
    <w:rsid w:val="0067580D"/>
    <w:rsid w:val="0067582A"/>
    <w:rsid w:val="006763E4"/>
    <w:rsid w:val="00676982"/>
    <w:rsid w:val="00676D7B"/>
    <w:rsid w:val="00676E39"/>
    <w:rsid w:val="00677193"/>
    <w:rsid w:val="00677A22"/>
    <w:rsid w:val="00680AE1"/>
    <w:rsid w:val="00680B6D"/>
    <w:rsid w:val="00680DFB"/>
    <w:rsid w:val="006812C4"/>
    <w:rsid w:val="00681379"/>
    <w:rsid w:val="00681916"/>
    <w:rsid w:val="00681A7B"/>
    <w:rsid w:val="0068214F"/>
    <w:rsid w:val="006822F4"/>
    <w:rsid w:val="00682840"/>
    <w:rsid w:val="0068296C"/>
    <w:rsid w:val="00682E5C"/>
    <w:rsid w:val="00683942"/>
    <w:rsid w:val="00684088"/>
    <w:rsid w:val="00684247"/>
    <w:rsid w:val="0068431F"/>
    <w:rsid w:val="00684D41"/>
    <w:rsid w:val="006853F4"/>
    <w:rsid w:val="00685605"/>
    <w:rsid w:val="00685648"/>
    <w:rsid w:val="0068707C"/>
    <w:rsid w:val="0068717E"/>
    <w:rsid w:val="0068732D"/>
    <w:rsid w:val="0068748F"/>
    <w:rsid w:val="006877CB"/>
    <w:rsid w:val="006878D8"/>
    <w:rsid w:val="00687FDC"/>
    <w:rsid w:val="006900D2"/>
    <w:rsid w:val="006901F4"/>
    <w:rsid w:val="00690AA3"/>
    <w:rsid w:val="00691965"/>
    <w:rsid w:val="006921FD"/>
    <w:rsid w:val="0069226F"/>
    <w:rsid w:val="006927F0"/>
    <w:rsid w:val="006928DE"/>
    <w:rsid w:val="00692AC3"/>
    <w:rsid w:val="006933FC"/>
    <w:rsid w:val="006936E8"/>
    <w:rsid w:val="006937E4"/>
    <w:rsid w:val="0069386C"/>
    <w:rsid w:val="00693A27"/>
    <w:rsid w:val="00693D6C"/>
    <w:rsid w:val="0069423F"/>
    <w:rsid w:val="0069441B"/>
    <w:rsid w:val="006944C6"/>
    <w:rsid w:val="00695646"/>
    <w:rsid w:val="00695EB1"/>
    <w:rsid w:val="00695F90"/>
    <w:rsid w:val="00696002"/>
    <w:rsid w:val="00696455"/>
    <w:rsid w:val="0069659D"/>
    <w:rsid w:val="00696AC1"/>
    <w:rsid w:val="00696CC9"/>
    <w:rsid w:val="00696E12"/>
    <w:rsid w:val="006973DB"/>
    <w:rsid w:val="0069743D"/>
    <w:rsid w:val="0069752A"/>
    <w:rsid w:val="006977A3"/>
    <w:rsid w:val="006978A0"/>
    <w:rsid w:val="00697F18"/>
    <w:rsid w:val="006A038D"/>
    <w:rsid w:val="006A1049"/>
    <w:rsid w:val="006A1488"/>
    <w:rsid w:val="006A1A44"/>
    <w:rsid w:val="006A1FEB"/>
    <w:rsid w:val="006A2391"/>
    <w:rsid w:val="006A277D"/>
    <w:rsid w:val="006A277F"/>
    <w:rsid w:val="006A2DAF"/>
    <w:rsid w:val="006A4031"/>
    <w:rsid w:val="006A46DB"/>
    <w:rsid w:val="006A4723"/>
    <w:rsid w:val="006A4F90"/>
    <w:rsid w:val="006A5255"/>
    <w:rsid w:val="006A5D7B"/>
    <w:rsid w:val="006A5EE1"/>
    <w:rsid w:val="006A665A"/>
    <w:rsid w:val="006A66CB"/>
    <w:rsid w:val="006A6A94"/>
    <w:rsid w:val="006A70E2"/>
    <w:rsid w:val="006A7310"/>
    <w:rsid w:val="006A77F9"/>
    <w:rsid w:val="006A7C36"/>
    <w:rsid w:val="006A7C91"/>
    <w:rsid w:val="006A7DD6"/>
    <w:rsid w:val="006B005E"/>
    <w:rsid w:val="006B01D1"/>
    <w:rsid w:val="006B045B"/>
    <w:rsid w:val="006B0649"/>
    <w:rsid w:val="006B0663"/>
    <w:rsid w:val="006B06C4"/>
    <w:rsid w:val="006B0BCC"/>
    <w:rsid w:val="006B127B"/>
    <w:rsid w:val="006B1720"/>
    <w:rsid w:val="006B19C1"/>
    <w:rsid w:val="006B1B30"/>
    <w:rsid w:val="006B1B88"/>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5B8"/>
    <w:rsid w:val="006B5F7E"/>
    <w:rsid w:val="006B658D"/>
    <w:rsid w:val="006B70FC"/>
    <w:rsid w:val="006B73BC"/>
    <w:rsid w:val="006B7A80"/>
    <w:rsid w:val="006B7BCD"/>
    <w:rsid w:val="006B7E1B"/>
    <w:rsid w:val="006B7E73"/>
    <w:rsid w:val="006C0138"/>
    <w:rsid w:val="006C0AE9"/>
    <w:rsid w:val="006C10DC"/>
    <w:rsid w:val="006C15BB"/>
    <w:rsid w:val="006C16C8"/>
    <w:rsid w:val="006C1A4B"/>
    <w:rsid w:val="006C1B58"/>
    <w:rsid w:val="006C1F79"/>
    <w:rsid w:val="006C2329"/>
    <w:rsid w:val="006C25D3"/>
    <w:rsid w:val="006C3386"/>
    <w:rsid w:val="006C35EA"/>
    <w:rsid w:val="006C36D0"/>
    <w:rsid w:val="006C384C"/>
    <w:rsid w:val="006C4091"/>
    <w:rsid w:val="006C4211"/>
    <w:rsid w:val="006C4680"/>
    <w:rsid w:val="006C48C8"/>
    <w:rsid w:val="006C4A8E"/>
    <w:rsid w:val="006C57DF"/>
    <w:rsid w:val="006C588E"/>
    <w:rsid w:val="006C60E3"/>
    <w:rsid w:val="006C63A6"/>
    <w:rsid w:val="006C6622"/>
    <w:rsid w:val="006C668E"/>
    <w:rsid w:val="006C6ABD"/>
    <w:rsid w:val="006C72CE"/>
    <w:rsid w:val="006C7816"/>
    <w:rsid w:val="006C796C"/>
    <w:rsid w:val="006C7B68"/>
    <w:rsid w:val="006C7E07"/>
    <w:rsid w:val="006D00B2"/>
    <w:rsid w:val="006D06AD"/>
    <w:rsid w:val="006D089C"/>
    <w:rsid w:val="006D0DEB"/>
    <w:rsid w:val="006D11FE"/>
    <w:rsid w:val="006D12E6"/>
    <w:rsid w:val="006D1324"/>
    <w:rsid w:val="006D19BC"/>
    <w:rsid w:val="006D2BA5"/>
    <w:rsid w:val="006D2D1E"/>
    <w:rsid w:val="006D2FA1"/>
    <w:rsid w:val="006D3226"/>
    <w:rsid w:val="006D35DA"/>
    <w:rsid w:val="006D361B"/>
    <w:rsid w:val="006D3740"/>
    <w:rsid w:val="006D384A"/>
    <w:rsid w:val="006D40A3"/>
    <w:rsid w:val="006D45CF"/>
    <w:rsid w:val="006D4D31"/>
    <w:rsid w:val="006D5640"/>
    <w:rsid w:val="006D599E"/>
    <w:rsid w:val="006D5D63"/>
    <w:rsid w:val="006D5FE2"/>
    <w:rsid w:val="006D6833"/>
    <w:rsid w:val="006D6976"/>
    <w:rsid w:val="006D6B75"/>
    <w:rsid w:val="006D6EF4"/>
    <w:rsid w:val="006D78CD"/>
    <w:rsid w:val="006D7959"/>
    <w:rsid w:val="006D7BCC"/>
    <w:rsid w:val="006D7C0C"/>
    <w:rsid w:val="006E0714"/>
    <w:rsid w:val="006E09E7"/>
    <w:rsid w:val="006E0C38"/>
    <w:rsid w:val="006E0F08"/>
    <w:rsid w:val="006E0FBD"/>
    <w:rsid w:val="006E1401"/>
    <w:rsid w:val="006E14AF"/>
    <w:rsid w:val="006E175F"/>
    <w:rsid w:val="006E1AD4"/>
    <w:rsid w:val="006E1E00"/>
    <w:rsid w:val="006E21FB"/>
    <w:rsid w:val="006E2219"/>
    <w:rsid w:val="006E2341"/>
    <w:rsid w:val="006E2E28"/>
    <w:rsid w:val="006E2E90"/>
    <w:rsid w:val="006E3175"/>
    <w:rsid w:val="006E34C2"/>
    <w:rsid w:val="006E4CC8"/>
    <w:rsid w:val="006E56C0"/>
    <w:rsid w:val="006E56C3"/>
    <w:rsid w:val="006E5997"/>
    <w:rsid w:val="006E5BF6"/>
    <w:rsid w:val="006E6038"/>
    <w:rsid w:val="006E63D3"/>
    <w:rsid w:val="006E6E9F"/>
    <w:rsid w:val="006E72A0"/>
    <w:rsid w:val="006E7AF2"/>
    <w:rsid w:val="006E7C01"/>
    <w:rsid w:val="006E7F01"/>
    <w:rsid w:val="006F0235"/>
    <w:rsid w:val="006F0291"/>
    <w:rsid w:val="006F0C72"/>
    <w:rsid w:val="006F10D3"/>
    <w:rsid w:val="006F137A"/>
    <w:rsid w:val="006F21DC"/>
    <w:rsid w:val="006F2944"/>
    <w:rsid w:val="006F2C29"/>
    <w:rsid w:val="006F390D"/>
    <w:rsid w:val="006F3C12"/>
    <w:rsid w:val="006F3E15"/>
    <w:rsid w:val="006F3E6B"/>
    <w:rsid w:val="006F3FBD"/>
    <w:rsid w:val="006F4378"/>
    <w:rsid w:val="006F47C9"/>
    <w:rsid w:val="006F4B7B"/>
    <w:rsid w:val="006F5F25"/>
    <w:rsid w:val="006F5F64"/>
    <w:rsid w:val="006F6047"/>
    <w:rsid w:val="006F618C"/>
    <w:rsid w:val="006F62AA"/>
    <w:rsid w:val="006F6761"/>
    <w:rsid w:val="006F6CEC"/>
    <w:rsid w:val="006F6D34"/>
    <w:rsid w:val="006F700A"/>
    <w:rsid w:val="007002EA"/>
    <w:rsid w:val="007006CE"/>
    <w:rsid w:val="00700906"/>
    <w:rsid w:val="00700CFD"/>
    <w:rsid w:val="00701328"/>
    <w:rsid w:val="00701893"/>
    <w:rsid w:val="007018A8"/>
    <w:rsid w:val="00701BDF"/>
    <w:rsid w:val="00701CAD"/>
    <w:rsid w:val="00701D34"/>
    <w:rsid w:val="007022AD"/>
    <w:rsid w:val="007027A3"/>
    <w:rsid w:val="00702AEB"/>
    <w:rsid w:val="00702FAD"/>
    <w:rsid w:val="0070316E"/>
    <w:rsid w:val="00703BBD"/>
    <w:rsid w:val="00703E64"/>
    <w:rsid w:val="007040B1"/>
    <w:rsid w:val="007044BA"/>
    <w:rsid w:val="0070458B"/>
    <w:rsid w:val="0070462E"/>
    <w:rsid w:val="007047BA"/>
    <w:rsid w:val="0070485F"/>
    <w:rsid w:val="007048C6"/>
    <w:rsid w:val="00704C57"/>
    <w:rsid w:val="007053FA"/>
    <w:rsid w:val="007055CB"/>
    <w:rsid w:val="00705DBE"/>
    <w:rsid w:val="00706207"/>
    <w:rsid w:val="00706E2E"/>
    <w:rsid w:val="007076FC"/>
    <w:rsid w:val="00710157"/>
    <w:rsid w:val="00710335"/>
    <w:rsid w:val="00710540"/>
    <w:rsid w:val="007105AE"/>
    <w:rsid w:val="00710ECC"/>
    <w:rsid w:val="00710FC7"/>
    <w:rsid w:val="007113AF"/>
    <w:rsid w:val="00712626"/>
    <w:rsid w:val="00712A99"/>
    <w:rsid w:val="00712E03"/>
    <w:rsid w:val="00713113"/>
    <w:rsid w:val="00713296"/>
    <w:rsid w:val="0071352A"/>
    <w:rsid w:val="0071357F"/>
    <w:rsid w:val="00713A0F"/>
    <w:rsid w:val="007140DA"/>
    <w:rsid w:val="007141A0"/>
    <w:rsid w:val="007148B3"/>
    <w:rsid w:val="00714C34"/>
    <w:rsid w:val="00714C38"/>
    <w:rsid w:val="00714F68"/>
    <w:rsid w:val="00715A1A"/>
    <w:rsid w:val="00716812"/>
    <w:rsid w:val="0071688C"/>
    <w:rsid w:val="00716A89"/>
    <w:rsid w:val="00716B4E"/>
    <w:rsid w:val="00716FCB"/>
    <w:rsid w:val="00717236"/>
    <w:rsid w:val="00717AE6"/>
    <w:rsid w:val="00717B82"/>
    <w:rsid w:val="00717D35"/>
    <w:rsid w:val="007204D2"/>
    <w:rsid w:val="00720957"/>
    <w:rsid w:val="00720AB9"/>
    <w:rsid w:val="0072116D"/>
    <w:rsid w:val="007218EC"/>
    <w:rsid w:val="00721C14"/>
    <w:rsid w:val="00722575"/>
    <w:rsid w:val="007229EF"/>
    <w:rsid w:val="00722D5B"/>
    <w:rsid w:val="00722EAF"/>
    <w:rsid w:val="007230BC"/>
    <w:rsid w:val="00723FB3"/>
    <w:rsid w:val="007240E4"/>
    <w:rsid w:val="00724100"/>
    <w:rsid w:val="007242BC"/>
    <w:rsid w:val="00724573"/>
    <w:rsid w:val="0072479E"/>
    <w:rsid w:val="00724972"/>
    <w:rsid w:val="00724AEC"/>
    <w:rsid w:val="00724BEE"/>
    <w:rsid w:val="00724CCE"/>
    <w:rsid w:val="00724DB1"/>
    <w:rsid w:val="00725054"/>
    <w:rsid w:val="00725208"/>
    <w:rsid w:val="007253B0"/>
    <w:rsid w:val="007253DA"/>
    <w:rsid w:val="00726052"/>
    <w:rsid w:val="007263ED"/>
    <w:rsid w:val="0072677B"/>
    <w:rsid w:val="007267EC"/>
    <w:rsid w:val="00726B1A"/>
    <w:rsid w:val="00726F9B"/>
    <w:rsid w:val="0072713E"/>
    <w:rsid w:val="007302E2"/>
    <w:rsid w:val="0073032E"/>
    <w:rsid w:val="007306B1"/>
    <w:rsid w:val="00730B5B"/>
    <w:rsid w:val="00730FBC"/>
    <w:rsid w:val="00731DB9"/>
    <w:rsid w:val="00732202"/>
    <w:rsid w:val="0073300B"/>
    <w:rsid w:val="007331A6"/>
    <w:rsid w:val="00733351"/>
    <w:rsid w:val="00733601"/>
    <w:rsid w:val="00733859"/>
    <w:rsid w:val="00733991"/>
    <w:rsid w:val="007345D0"/>
    <w:rsid w:val="00734BBB"/>
    <w:rsid w:val="00734E0F"/>
    <w:rsid w:val="00735BB4"/>
    <w:rsid w:val="007360B7"/>
    <w:rsid w:val="00736370"/>
    <w:rsid w:val="007363CF"/>
    <w:rsid w:val="00736ABB"/>
    <w:rsid w:val="00736DDE"/>
    <w:rsid w:val="00736E55"/>
    <w:rsid w:val="00737AEA"/>
    <w:rsid w:val="00740674"/>
    <w:rsid w:val="007407DC"/>
    <w:rsid w:val="00741ADC"/>
    <w:rsid w:val="00741CCA"/>
    <w:rsid w:val="007423AC"/>
    <w:rsid w:val="007424F5"/>
    <w:rsid w:val="00742894"/>
    <w:rsid w:val="00742908"/>
    <w:rsid w:val="00742C86"/>
    <w:rsid w:val="007432E6"/>
    <w:rsid w:val="0074361B"/>
    <w:rsid w:val="007439A0"/>
    <w:rsid w:val="00744BB3"/>
    <w:rsid w:val="00744D87"/>
    <w:rsid w:val="00745036"/>
    <w:rsid w:val="00745302"/>
    <w:rsid w:val="007453F0"/>
    <w:rsid w:val="00745411"/>
    <w:rsid w:val="007458D8"/>
    <w:rsid w:val="007464AA"/>
    <w:rsid w:val="007465C3"/>
    <w:rsid w:val="0074675A"/>
    <w:rsid w:val="00746FDC"/>
    <w:rsid w:val="00747298"/>
    <w:rsid w:val="0074732E"/>
    <w:rsid w:val="00747341"/>
    <w:rsid w:val="00747408"/>
    <w:rsid w:val="00747962"/>
    <w:rsid w:val="00747BF7"/>
    <w:rsid w:val="00747F47"/>
    <w:rsid w:val="007509EA"/>
    <w:rsid w:val="00750BBF"/>
    <w:rsid w:val="00750F26"/>
    <w:rsid w:val="0075125B"/>
    <w:rsid w:val="0075168C"/>
    <w:rsid w:val="00751ED9"/>
    <w:rsid w:val="00752187"/>
    <w:rsid w:val="00752398"/>
    <w:rsid w:val="0075240D"/>
    <w:rsid w:val="0075251F"/>
    <w:rsid w:val="0075273C"/>
    <w:rsid w:val="00752C62"/>
    <w:rsid w:val="00752E93"/>
    <w:rsid w:val="00752FF3"/>
    <w:rsid w:val="007534BA"/>
    <w:rsid w:val="00753EF1"/>
    <w:rsid w:val="00754184"/>
    <w:rsid w:val="007551CD"/>
    <w:rsid w:val="00755279"/>
    <w:rsid w:val="00755A9C"/>
    <w:rsid w:val="00755D07"/>
    <w:rsid w:val="00755D94"/>
    <w:rsid w:val="00756515"/>
    <w:rsid w:val="007569C1"/>
    <w:rsid w:val="00756B8F"/>
    <w:rsid w:val="00756F10"/>
    <w:rsid w:val="00757898"/>
    <w:rsid w:val="00757946"/>
    <w:rsid w:val="00757C59"/>
    <w:rsid w:val="00757D11"/>
    <w:rsid w:val="00760074"/>
    <w:rsid w:val="00760744"/>
    <w:rsid w:val="00760754"/>
    <w:rsid w:val="007613D3"/>
    <w:rsid w:val="0076170E"/>
    <w:rsid w:val="00762CF2"/>
    <w:rsid w:val="00762D51"/>
    <w:rsid w:val="00762D60"/>
    <w:rsid w:val="007630DD"/>
    <w:rsid w:val="00763DFB"/>
    <w:rsid w:val="007641C7"/>
    <w:rsid w:val="00764D8B"/>
    <w:rsid w:val="00764E05"/>
    <w:rsid w:val="00765085"/>
    <w:rsid w:val="00765137"/>
    <w:rsid w:val="007657CC"/>
    <w:rsid w:val="00765FCC"/>
    <w:rsid w:val="00766188"/>
    <w:rsid w:val="0076637B"/>
    <w:rsid w:val="007665BB"/>
    <w:rsid w:val="00766A9A"/>
    <w:rsid w:val="00766C54"/>
    <w:rsid w:val="00767236"/>
    <w:rsid w:val="0076746C"/>
    <w:rsid w:val="0076767C"/>
    <w:rsid w:val="00767852"/>
    <w:rsid w:val="00767A6C"/>
    <w:rsid w:val="00767BA3"/>
    <w:rsid w:val="00770162"/>
    <w:rsid w:val="00770A9D"/>
    <w:rsid w:val="00770EA5"/>
    <w:rsid w:val="00771299"/>
    <w:rsid w:val="00771341"/>
    <w:rsid w:val="00771535"/>
    <w:rsid w:val="0077164E"/>
    <w:rsid w:val="00771691"/>
    <w:rsid w:val="00771722"/>
    <w:rsid w:val="00772066"/>
    <w:rsid w:val="007727F9"/>
    <w:rsid w:val="00772849"/>
    <w:rsid w:val="00772B81"/>
    <w:rsid w:val="00772BD2"/>
    <w:rsid w:val="00772EEB"/>
    <w:rsid w:val="00772F89"/>
    <w:rsid w:val="00773502"/>
    <w:rsid w:val="00773B10"/>
    <w:rsid w:val="00773F1C"/>
    <w:rsid w:val="00774639"/>
    <w:rsid w:val="00774B7C"/>
    <w:rsid w:val="00774C8B"/>
    <w:rsid w:val="00774E8D"/>
    <w:rsid w:val="0077503E"/>
    <w:rsid w:val="00775714"/>
    <w:rsid w:val="007757EF"/>
    <w:rsid w:val="00775EE1"/>
    <w:rsid w:val="007761B3"/>
    <w:rsid w:val="0077671B"/>
    <w:rsid w:val="00776BCE"/>
    <w:rsid w:val="00777F65"/>
    <w:rsid w:val="0078020C"/>
    <w:rsid w:val="00780610"/>
    <w:rsid w:val="007806F6"/>
    <w:rsid w:val="00780B29"/>
    <w:rsid w:val="00780B48"/>
    <w:rsid w:val="00780C31"/>
    <w:rsid w:val="007815AD"/>
    <w:rsid w:val="00781843"/>
    <w:rsid w:val="00781EA6"/>
    <w:rsid w:val="00781F98"/>
    <w:rsid w:val="00782005"/>
    <w:rsid w:val="0078215F"/>
    <w:rsid w:val="00782360"/>
    <w:rsid w:val="00782582"/>
    <w:rsid w:val="0078285A"/>
    <w:rsid w:val="00782D1C"/>
    <w:rsid w:val="00783314"/>
    <w:rsid w:val="00783B9E"/>
    <w:rsid w:val="00784780"/>
    <w:rsid w:val="00784E80"/>
    <w:rsid w:val="007855CF"/>
    <w:rsid w:val="00785A3E"/>
    <w:rsid w:val="00785BDE"/>
    <w:rsid w:val="00785E8D"/>
    <w:rsid w:val="00786130"/>
    <w:rsid w:val="00786813"/>
    <w:rsid w:val="007868FA"/>
    <w:rsid w:val="00786967"/>
    <w:rsid w:val="00786E58"/>
    <w:rsid w:val="00787007"/>
    <w:rsid w:val="00787035"/>
    <w:rsid w:val="00787748"/>
    <w:rsid w:val="00787D99"/>
    <w:rsid w:val="00787DF8"/>
    <w:rsid w:val="00787FE9"/>
    <w:rsid w:val="00790189"/>
    <w:rsid w:val="00790685"/>
    <w:rsid w:val="00790D7E"/>
    <w:rsid w:val="0079122C"/>
    <w:rsid w:val="007916EF"/>
    <w:rsid w:val="00791AD4"/>
    <w:rsid w:val="00791C7D"/>
    <w:rsid w:val="00791CE5"/>
    <w:rsid w:val="00791D17"/>
    <w:rsid w:val="007923F8"/>
    <w:rsid w:val="007923FE"/>
    <w:rsid w:val="00792B26"/>
    <w:rsid w:val="0079373D"/>
    <w:rsid w:val="00793B92"/>
    <w:rsid w:val="00793EF3"/>
    <w:rsid w:val="007947AF"/>
    <w:rsid w:val="0079485A"/>
    <w:rsid w:val="007949EC"/>
    <w:rsid w:val="00794A27"/>
    <w:rsid w:val="00794A6E"/>
    <w:rsid w:val="00794AF2"/>
    <w:rsid w:val="007954F0"/>
    <w:rsid w:val="007958FA"/>
    <w:rsid w:val="007960E7"/>
    <w:rsid w:val="00796897"/>
    <w:rsid w:val="00796898"/>
    <w:rsid w:val="00796C1B"/>
    <w:rsid w:val="00797811"/>
    <w:rsid w:val="007979D8"/>
    <w:rsid w:val="00797B75"/>
    <w:rsid w:val="00797D83"/>
    <w:rsid w:val="00797F83"/>
    <w:rsid w:val="007A0275"/>
    <w:rsid w:val="007A066B"/>
    <w:rsid w:val="007A0827"/>
    <w:rsid w:val="007A1FF1"/>
    <w:rsid w:val="007A25FC"/>
    <w:rsid w:val="007A28A6"/>
    <w:rsid w:val="007A2A54"/>
    <w:rsid w:val="007A2ECC"/>
    <w:rsid w:val="007A30F8"/>
    <w:rsid w:val="007A3256"/>
    <w:rsid w:val="007A334B"/>
    <w:rsid w:val="007A3387"/>
    <w:rsid w:val="007A38F0"/>
    <w:rsid w:val="007A3E37"/>
    <w:rsid w:val="007A3E39"/>
    <w:rsid w:val="007A3EDB"/>
    <w:rsid w:val="007A47CB"/>
    <w:rsid w:val="007A52EF"/>
    <w:rsid w:val="007A542F"/>
    <w:rsid w:val="007A56CB"/>
    <w:rsid w:val="007A5C1C"/>
    <w:rsid w:val="007A5DD7"/>
    <w:rsid w:val="007A61F9"/>
    <w:rsid w:val="007A6ED5"/>
    <w:rsid w:val="007A754C"/>
    <w:rsid w:val="007A795E"/>
    <w:rsid w:val="007A7D56"/>
    <w:rsid w:val="007A7DA5"/>
    <w:rsid w:val="007A7DE0"/>
    <w:rsid w:val="007B0002"/>
    <w:rsid w:val="007B00B1"/>
    <w:rsid w:val="007B01DE"/>
    <w:rsid w:val="007B03CA"/>
    <w:rsid w:val="007B0503"/>
    <w:rsid w:val="007B05A1"/>
    <w:rsid w:val="007B05F9"/>
    <w:rsid w:val="007B0A0C"/>
    <w:rsid w:val="007B0DF2"/>
    <w:rsid w:val="007B0F1B"/>
    <w:rsid w:val="007B1023"/>
    <w:rsid w:val="007B1673"/>
    <w:rsid w:val="007B1A0C"/>
    <w:rsid w:val="007B1D44"/>
    <w:rsid w:val="007B28E9"/>
    <w:rsid w:val="007B2DF4"/>
    <w:rsid w:val="007B2E5A"/>
    <w:rsid w:val="007B3295"/>
    <w:rsid w:val="007B32B1"/>
    <w:rsid w:val="007B359F"/>
    <w:rsid w:val="007B35A5"/>
    <w:rsid w:val="007B3D48"/>
    <w:rsid w:val="007B4052"/>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977"/>
    <w:rsid w:val="007C0F9E"/>
    <w:rsid w:val="007C0FF9"/>
    <w:rsid w:val="007C17EF"/>
    <w:rsid w:val="007C20CF"/>
    <w:rsid w:val="007C2896"/>
    <w:rsid w:val="007C2B3E"/>
    <w:rsid w:val="007C38BF"/>
    <w:rsid w:val="007C3BCC"/>
    <w:rsid w:val="007C4056"/>
    <w:rsid w:val="007C45A6"/>
    <w:rsid w:val="007C4C9E"/>
    <w:rsid w:val="007C5348"/>
    <w:rsid w:val="007C539D"/>
    <w:rsid w:val="007C555E"/>
    <w:rsid w:val="007C5F9D"/>
    <w:rsid w:val="007C6320"/>
    <w:rsid w:val="007C6450"/>
    <w:rsid w:val="007C65AB"/>
    <w:rsid w:val="007C6C06"/>
    <w:rsid w:val="007C6D80"/>
    <w:rsid w:val="007C7218"/>
    <w:rsid w:val="007C725F"/>
    <w:rsid w:val="007C7935"/>
    <w:rsid w:val="007C7DCB"/>
    <w:rsid w:val="007C7EF5"/>
    <w:rsid w:val="007C7FEF"/>
    <w:rsid w:val="007D0101"/>
    <w:rsid w:val="007D0187"/>
    <w:rsid w:val="007D018B"/>
    <w:rsid w:val="007D05CD"/>
    <w:rsid w:val="007D0785"/>
    <w:rsid w:val="007D0813"/>
    <w:rsid w:val="007D08B6"/>
    <w:rsid w:val="007D0B5D"/>
    <w:rsid w:val="007D0CE2"/>
    <w:rsid w:val="007D0E24"/>
    <w:rsid w:val="007D1206"/>
    <w:rsid w:val="007D17F0"/>
    <w:rsid w:val="007D1968"/>
    <w:rsid w:val="007D1E03"/>
    <w:rsid w:val="007D22AD"/>
    <w:rsid w:val="007D2388"/>
    <w:rsid w:val="007D2C69"/>
    <w:rsid w:val="007D2CF8"/>
    <w:rsid w:val="007D2E7C"/>
    <w:rsid w:val="007D2EBF"/>
    <w:rsid w:val="007D330E"/>
    <w:rsid w:val="007D379A"/>
    <w:rsid w:val="007D3CE5"/>
    <w:rsid w:val="007D3D08"/>
    <w:rsid w:val="007D3E33"/>
    <w:rsid w:val="007D4001"/>
    <w:rsid w:val="007D438F"/>
    <w:rsid w:val="007D45A8"/>
    <w:rsid w:val="007D465D"/>
    <w:rsid w:val="007D4CE4"/>
    <w:rsid w:val="007D58DA"/>
    <w:rsid w:val="007D59F4"/>
    <w:rsid w:val="007D5C2D"/>
    <w:rsid w:val="007D6ABB"/>
    <w:rsid w:val="007D6D82"/>
    <w:rsid w:val="007D7031"/>
    <w:rsid w:val="007D7077"/>
    <w:rsid w:val="007D70F4"/>
    <w:rsid w:val="007D71D9"/>
    <w:rsid w:val="007D7810"/>
    <w:rsid w:val="007D7962"/>
    <w:rsid w:val="007D7C9B"/>
    <w:rsid w:val="007D7CC0"/>
    <w:rsid w:val="007D7ED0"/>
    <w:rsid w:val="007E004E"/>
    <w:rsid w:val="007E004F"/>
    <w:rsid w:val="007E05A7"/>
    <w:rsid w:val="007E05FE"/>
    <w:rsid w:val="007E0744"/>
    <w:rsid w:val="007E084A"/>
    <w:rsid w:val="007E0E03"/>
    <w:rsid w:val="007E0EBA"/>
    <w:rsid w:val="007E1272"/>
    <w:rsid w:val="007E15C4"/>
    <w:rsid w:val="007E17BB"/>
    <w:rsid w:val="007E190F"/>
    <w:rsid w:val="007E1930"/>
    <w:rsid w:val="007E1E36"/>
    <w:rsid w:val="007E2214"/>
    <w:rsid w:val="007E24E1"/>
    <w:rsid w:val="007E2A48"/>
    <w:rsid w:val="007E2AE1"/>
    <w:rsid w:val="007E2B96"/>
    <w:rsid w:val="007E31C1"/>
    <w:rsid w:val="007E366E"/>
    <w:rsid w:val="007E3AE6"/>
    <w:rsid w:val="007E3C1C"/>
    <w:rsid w:val="007E3FE6"/>
    <w:rsid w:val="007E403B"/>
    <w:rsid w:val="007E44D6"/>
    <w:rsid w:val="007E45AD"/>
    <w:rsid w:val="007E460A"/>
    <w:rsid w:val="007E4D59"/>
    <w:rsid w:val="007E4EB8"/>
    <w:rsid w:val="007E4F5E"/>
    <w:rsid w:val="007E51C7"/>
    <w:rsid w:val="007E5469"/>
    <w:rsid w:val="007E5F4B"/>
    <w:rsid w:val="007E64AD"/>
    <w:rsid w:val="007E7022"/>
    <w:rsid w:val="007E78D9"/>
    <w:rsid w:val="007E7C83"/>
    <w:rsid w:val="007E7DBF"/>
    <w:rsid w:val="007F0126"/>
    <w:rsid w:val="007F0338"/>
    <w:rsid w:val="007F08F9"/>
    <w:rsid w:val="007F09E9"/>
    <w:rsid w:val="007F0B50"/>
    <w:rsid w:val="007F12C4"/>
    <w:rsid w:val="007F15A5"/>
    <w:rsid w:val="007F1929"/>
    <w:rsid w:val="007F220A"/>
    <w:rsid w:val="007F2305"/>
    <w:rsid w:val="007F3166"/>
    <w:rsid w:val="007F3549"/>
    <w:rsid w:val="007F38D8"/>
    <w:rsid w:val="007F41B2"/>
    <w:rsid w:val="007F41D4"/>
    <w:rsid w:val="007F449C"/>
    <w:rsid w:val="007F4D0E"/>
    <w:rsid w:val="007F5127"/>
    <w:rsid w:val="007F530A"/>
    <w:rsid w:val="007F5383"/>
    <w:rsid w:val="007F5776"/>
    <w:rsid w:val="007F5FF4"/>
    <w:rsid w:val="007F622F"/>
    <w:rsid w:val="007F6E65"/>
    <w:rsid w:val="007F706A"/>
    <w:rsid w:val="007F7271"/>
    <w:rsid w:val="007F7497"/>
    <w:rsid w:val="007F770B"/>
    <w:rsid w:val="007F77AE"/>
    <w:rsid w:val="007F799E"/>
    <w:rsid w:val="008001F0"/>
    <w:rsid w:val="0080074F"/>
    <w:rsid w:val="00800919"/>
    <w:rsid w:val="008009BB"/>
    <w:rsid w:val="00800C60"/>
    <w:rsid w:val="00800D9B"/>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575D"/>
    <w:rsid w:val="00805936"/>
    <w:rsid w:val="00805ED6"/>
    <w:rsid w:val="00805FEB"/>
    <w:rsid w:val="0080618C"/>
    <w:rsid w:val="0080654E"/>
    <w:rsid w:val="008068E8"/>
    <w:rsid w:val="00806C4B"/>
    <w:rsid w:val="00806D08"/>
    <w:rsid w:val="008079A6"/>
    <w:rsid w:val="00807CDB"/>
    <w:rsid w:val="008104EA"/>
    <w:rsid w:val="00810537"/>
    <w:rsid w:val="008112FF"/>
    <w:rsid w:val="00811A9C"/>
    <w:rsid w:val="00811ACB"/>
    <w:rsid w:val="00811E02"/>
    <w:rsid w:val="00812140"/>
    <w:rsid w:val="008126F6"/>
    <w:rsid w:val="00812736"/>
    <w:rsid w:val="0081294E"/>
    <w:rsid w:val="00812FE9"/>
    <w:rsid w:val="008137F1"/>
    <w:rsid w:val="00813840"/>
    <w:rsid w:val="00813A37"/>
    <w:rsid w:val="00813BB3"/>
    <w:rsid w:val="00813CD0"/>
    <w:rsid w:val="00813DB5"/>
    <w:rsid w:val="00813F40"/>
    <w:rsid w:val="0081451F"/>
    <w:rsid w:val="00814A1D"/>
    <w:rsid w:val="00814BFE"/>
    <w:rsid w:val="00814F40"/>
    <w:rsid w:val="008150C3"/>
    <w:rsid w:val="00815347"/>
    <w:rsid w:val="00815A53"/>
    <w:rsid w:val="00815B5B"/>
    <w:rsid w:val="00815C44"/>
    <w:rsid w:val="00815E19"/>
    <w:rsid w:val="00816485"/>
    <w:rsid w:val="0081684B"/>
    <w:rsid w:val="00816BC0"/>
    <w:rsid w:val="00816CC0"/>
    <w:rsid w:val="00817195"/>
    <w:rsid w:val="00817A19"/>
    <w:rsid w:val="00817B5F"/>
    <w:rsid w:val="00817B8A"/>
    <w:rsid w:val="00817ED9"/>
    <w:rsid w:val="008202CD"/>
    <w:rsid w:val="00820ADA"/>
    <w:rsid w:val="00820C9A"/>
    <w:rsid w:val="008211E0"/>
    <w:rsid w:val="00821510"/>
    <w:rsid w:val="008215EE"/>
    <w:rsid w:val="008217A6"/>
    <w:rsid w:val="00821866"/>
    <w:rsid w:val="00821CE6"/>
    <w:rsid w:val="008229C3"/>
    <w:rsid w:val="00823591"/>
    <w:rsid w:val="00823D48"/>
    <w:rsid w:val="00823F36"/>
    <w:rsid w:val="00824255"/>
    <w:rsid w:val="00824770"/>
    <w:rsid w:val="00824E00"/>
    <w:rsid w:val="00825B11"/>
    <w:rsid w:val="0082620D"/>
    <w:rsid w:val="0082636F"/>
    <w:rsid w:val="008269F1"/>
    <w:rsid w:val="00826ABB"/>
    <w:rsid w:val="00826AEA"/>
    <w:rsid w:val="00826CD7"/>
    <w:rsid w:val="00826F5B"/>
    <w:rsid w:val="00827129"/>
    <w:rsid w:val="00827281"/>
    <w:rsid w:val="0082729F"/>
    <w:rsid w:val="00827873"/>
    <w:rsid w:val="00827B02"/>
    <w:rsid w:val="0083025D"/>
    <w:rsid w:val="0083114E"/>
    <w:rsid w:val="00831934"/>
    <w:rsid w:val="00831C84"/>
    <w:rsid w:val="00831C8F"/>
    <w:rsid w:val="00832061"/>
    <w:rsid w:val="00832464"/>
    <w:rsid w:val="00832C88"/>
    <w:rsid w:val="00832C96"/>
    <w:rsid w:val="00832F88"/>
    <w:rsid w:val="008331A1"/>
    <w:rsid w:val="00833340"/>
    <w:rsid w:val="00833343"/>
    <w:rsid w:val="00833478"/>
    <w:rsid w:val="00833B56"/>
    <w:rsid w:val="00833E2E"/>
    <w:rsid w:val="00833E34"/>
    <w:rsid w:val="00834115"/>
    <w:rsid w:val="00834319"/>
    <w:rsid w:val="0083470E"/>
    <w:rsid w:val="008348C8"/>
    <w:rsid w:val="00834DAA"/>
    <w:rsid w:val="008352D9"/>
    <w:rsid w:val="008354EB"/>
    <w:rsid w:val="0083560A"/>
    <w:rsid w:val="00835684"/>
    <w:rsid w:val="00835998"/>
    <w:rsid w:val="008359BD"/>
    <w:rsid w:val="008359CC"/>
    <w:rsid w:val="00835C3E"/>
    <w:rsid w:val="00835FCC"/>
    <w:rsid w:val="00836141"/>
    <w:rsid w:val="00836B6F"/>
    <w:rsid w:val="008374D2"/>
    <w:rsid w:val="00837B6C"/>
    <w:rsid w:val="00837BFB"/>
    <w:rsid w:val="00837C62"/>
    <w:rsid w:val="00837E89"/>
    <w:rsid w:val="00837F01"/>
    <w:rsid w:val="0084039B"/>
    <w:rsid w:val="00840446"/>
    <w:rsid w:val="008405C4"/>
    <w:rsid w:val="008405CD"/>
    <w:rsid w:val="008406A4"/>
    <w:rsid w:val="008409D0"/>
    <w:rsid w:val="00840CDF"/>
    <w:rsid w:val="00840FFE"/>
    <w:rsid w:val="008413D7"/>
    <w:rsid w:val="00841616"/>
    <w:rsid w:val="00841952"/>
    <w:rsid w:val="008419DF"/>
    <w:rsid w:val="00841B5C"/>
    <w:rsid w:val="00841CA3"/>
    <w:rsid w:val="00841F72"/>
    <w:rsid w:val="008425F0"/>
    <w:rsid w:val="0084287E"/>
    <w:rsid w:val="00842D1A"/>
    <w:rsid w:val="0084314C"/>
    <w:rsid w:val="0084328B"/>
    <w:rsid w:val="00843426"/>
    <w:rsid w:val="008434CC"/>
    <w:rsid w:val="008437D1"/>
    <w:rsid w:val="00843ACF"/>
    <w:rsid w:val="00844372"/>
    <w:rsid w:val="008443E3"/>
    <w:rsid w:val="0084454E"/>
    <w:rsid w:val="00844A63"/>
    <w:rsid w:val="00844A6C"/>
    <w:rsid w:val="0084518A"/>
    <w:rsid w:val="00845591"/>
    <w:rsid w:val="00845AEA"/>
    <w:rsid w:val="0084606C"/>
    <w:rsid w:val="00846574"/>
    <w:rsid w:val="00846D9E"/>
    <w:rsid w:val="00846F38"/>
    <w:rsid w:val="00847085"/>
    <w:rsid w:val="00847311"/>
    <w:rsid w:val="00850454"/>
    <w:rsid w:val="008505F7"/>
    <w:rsid w:val="00851130"/>
    <w:rsid w:val="00851720"/>
    <w:rsid w:val="0085189A"/>
    <w:rsid w:val="00851CF5"/>
    <w:rsid w:val="008525FB"/>
    <w:rsid w:val="00852660"/>
    <w:rsid w:val="00852CF8"/>
    <w:rsid w:val="00852FED"/>
    <w:rsid w:val="00853436"/>
    <w:rsid w:val="00853715"/>
    <w:rsid w:val="00853CC4"/>
    <w:rsid w:val="00854089"/>
    <w:rsid w:val="008543B6"/>
    <w:rsid w:val="0085569B"/>
    <w:rsid w:val="008564C2"/>
    <w:rsid w:val="00856821"/>
    <w:rsid w:val="00856A4B"/>
    <w:rsid w:val="008571DC"/>
    <w:rsid w:val="00857287"/>
    <w:rsid w:val="00857899"/>
    <w:rsid w:val="00857F8A"/>
    <w:rsid w:val="008602EE"/>
    <w:rsid w:val="00860B5B"/>
    <w:rsid w:val="0086130F"/>
    <w:rsid w:val="00861758"/>
    <w:rsid w:val="008619CD"/>
    <w:rsid w:val="00861F2F"/>
    <w:rsid w:val="00862147"/>
    <w:rsid w:val="00862C5D"/>
    <w:rsid w:val="00862F22"/>
    <w:rsid w:val="00863B82"/>
    <w:rsid w:val="00864556"/>
    <w:rsid w:val="00864746"/>
    <w:rsid w:val="00864C20"/>
    <w:rsid w:val="0086506A"/>
    <w:rsid w:val="00865F2C"/>
    <w:rsid w:val="00866621"/>
    <w:rsid w:val="008668FC"/>
    <w:rsid w:val="00866954"/>
    <w:rsid w:val="00866E4F"/>
    <w:rsid w:val="00866E62"/>
    <w:rsid w:val="00866E88"/>
    <w:rsid w:val="00866F79"/>
    <w:rsid w:val="0086752F"/>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D3C"/>
    <w:rsid w:val="0087328D"/>
    <w:rsid w:val="008732DB"/>
    <w:rsid w:val="00873403"/>
    <w:rsid w:val="00873542"/>
    <w:rsid w:val="00873ACE"/>
    <w:rsid w:val="00874077"/>
    <w:rsid w:val="008742BB"/>
    <w:rsid w:val="00874855"/>
    <w:rsid w:val="0087526D"/>
    <w:rsid w:val="00875A08"/>
    <w:rsid w:val="00875C71"/>
    <w:rsid w:val="00875E87"/>
    <w:rsid w:val="00875EE3"/>
    <w:rsid w:val="00875EEC"/>
    <w:rsid w:val="00876111"/>
    <w:rsid w:val="00876B5C"/>
    <w:rsid w:val="008770C2"/>
    <w:rsid w:val="008771D9"/>
    <w:rsid w:val="008777E5"/>
    <w:rsid w:val="00877B83"/>
    <w:rsid w:val="00877F7B"/>
    <w:rsid w:val="00880485"/>
    <w:rsid w:val="00880A0A"/>
    <w:rsid w:val="00880EB5"/>
    <w:rsid w:val="008814D3"/>
    <w:rsid w:val="0088155B"/>
    <w:rsid w:val="00881FBE"/>
    <w:rsid w:val="0088210C"/>
    <w:rsid w:val="008823BF"/>
    <w:rsid w:val="008826F5"/>
    <w:rsid w:val="0088279C"/>
    <w:rsid w:val="00882813"/>
    <w:rsid w:val="00882BF5"/>
    <w:rsid w:val="0088304D"/>
    <w:rsid w:val="00883089"/>
    <w:rsid w:val="008838E9"/>
    <w:rsid w:val="00884267"/>
    <w:rsid w:val="008842F3"/>
    <w:rsid w:val="00884372"/>
    <w:rsid w:val="0088445C"/>
    <w:rsid w:val="00884560"/>
    <w:rsid w:val="00884EB0"/>
    <w:rsid w:val="008851EB"/>
    <w:rsid w:val="008852FB"/>
    <w:rsid w:val="0088544B"/>
    <w:rsid w:val="00885654"/>
    <w:rsid w:val="00885672"/>
    <w:rsid w:val="00885BA6"/>
    <w:rsid w:val="00885FD4"/>
    <w:rsid w:val="00886260"/>
    <w:rsid w:val="008863CB"/>
    <w:rsid w:val="00886F56"/>
    <w:rsid w:val="008870DE"/>
    <w:rsid w:val="00890B4C"/>
    <w:rsid w:val="00890CE1"/>
    <w:rsid w:val="00890D66"/>
    <w:rsid w:val="008913B5"/>
    <w:rsid w:val="0089174F"/>
    <w:rsid w:val="00891909"/>
    <w:rsid w:val="008919EC"/>
    <w:rsid w:val="00891CB5"/>
    <w:rsid w:val="0089232E"/>
    <w:rsid w:val="008923F4"/>
    <w:rsid w:val="00892953"/>
    <w:rsid w:val="00892C8F"/>
    <w:rsid w:val="008934E0"/>
    <w:rsid w:val="00893743"/>
    <w:rsid w:val="00893CC8"/>
    <w:rsid w:val="008940C4"/>
    <w:rsid w:val="008946F5"/>
    <w:rsid w:val="0089497E"/>
    <w:rsid w:val="00894A35"/>
    <w:rsid w:val="00894B0A"/>
    <w:rsid w:val="00894E2E"/>
    <w:rsid w:val="0089503D"/>
    <w:rsid w:val="0089535C"/>
    <w:rsid w:val="008959BC"/>
    <w:rsid w:val="00895FC3"/>
    <w:rsid w:val="00896625"/>
    <w:rsid w:val="008966E3"/>
    <w:rsid w:val="008967B0"/>
    <w:rsid w:val="0089694C"/>
    <w:rsid w:val="00897038"/>
    <w:rsid w:val="008974A4"/>
    <w:rsid w:val="00897704"/>
    <w:rsid w:val="0089799A"/>
    <w:rsid w:val="008979E8"/>
    <w:rsid w:val="00897A77"/>
    <w:rsid w:val="008A0943"/>
    <w:rsid w:val="008A122D"/>
    <w:rsid w:val="008A18A5"/>
    <w:rsid w:val="008A198D"/>
    <w:rsid w:val="008A1CB3"/>
    <w:rsid w:val="008A1D0B"/>
    <w:rsid w:val="008A241E"/>
    <w:rsid w:val="008A29E7"/>
    <w:rsid w:val="008A342C"/>
    <w:rsid w:val="008A354F"/>
    <w:rsid w:val="008A3FD2"/>
    <w:rsid w:val="008A40BC"/>
    <w:rsid w:val="008A554A"/>
    <w:rsid w:val="008A574A"/>
    <w:rsid w:val="008A57B3"/>
    <w:rsid w:val="008A5DC7"/>
    <w:rsid w:val="008A601C"/>
    <w:rsid w:val="008A61CF"/>
    <w:rsid w:val="008B1E20"/>
    <w:rsid w:val="008B1ED0"/>
    <w:rsid w:val="008B251A"/>
    <w:rsid w:val="008B3190"/>
    <w:rsid w:val="008B3775"/>
    <w:rsid w:val="008B3894"/>
    <w:rsid w:val="008B3C06"/>
    <w:rsid w:val="008B4310"/>
    <w:rsid w:val="008B4922"/>
    <w:rsid w:val="008B511F"/>
    <w:rsid w:val="008B5214"/>
    <w:rsid w:val="008B5CF4"/>
    <w:rsid w:val="008B5DB6"/>
    <w:rsid w:val="008B6407"/>
    <w:rsid w:val="008B68FB"/>
    <w:rsid w:val="008B69F3"/>
    <w:rsid w:val="008B6D0E"/>
    <w:rsid w:val="008B6DE5"/>
    <w:rsid w:val="008B7444"/>
    <w:rsid w:val="008B7532"/>
    <w:rsid w:val="008B78B2"/>
    <w:rsid w:val="008B7E86"/>
    <w:rsid w:val="008C2112"/>
    <w:rsid w:val="008C2904"/>
    <w:rsid w:val="008C2FFB"/>
    <w:rsid w:val="008C3173"/>
    <w:rsid w:val="008C399A"/>
    <w:rsid w:val="008C3A68"/>
    <w:rsid w:val="008C4180"/>
    <w:rsid w:val="008C41E3"/>
    <w:rsid w:val="008C48B5"/>
    <w:rsid w:val="008C491C"/>
    <w:rsid w:val="008C4B83"/>
    <w:rsid w:val="008C4DC9"/>
    <w:rsid w:val="008C4E84"/>
    <w:rsid w:val="008C50E6"/>
    <w:rsid w:val="008C5133"/>
    <w:rsid w:val="008C5C61"/>
    <w:rsid w:val="008C61AB"/>
    <w:rsid w:val="008C6239"/>
    <w:rsid w:val="008C6543"/>
    <w:rsid w:val="008C6CCE"/>
    <w:rsid w:val="008C6D5F"/>
    <w:rsid w:val="008C6F78"/>
    <w:rsid w:val="008C70A5"/>
    <w:rsid w:val="008C7123"/>
    <w:rsid w:val="008C71B7"/>
    <w:rsid w:val="008C7304"/>
    <w:rsid w:val="008C7567"/>
    <w:rsid w:val="008C765F"/>
    <w:rsid w:val="008C76E3"/>
    <w:rsid w:val="008C7A4E"/>
    <w:rsid w:val="008D01E5"/>
    <w:rsid w:val="008D0218"/>
    <w:rsid w:val="008D07EC"/>
    <w:rsid w:val="008D0816"/>
    <w:rsid w:val="008D0865"/>
    <w:rsid w:val="008D0928"/>
    <w:rsid w:val="008D0A98"/>
    <w:rsid w:val="008D0AF4"/>
    <w:rsid w:val="008D0C32"/>
    <w:rsid w:val="008D11B8"/>
    <w:rsid w:val="008D13EC"/>
    <w:rsid w:val="008D1853"/>
    <w:rsid w:val="008D1E22"/>
    <w:rsid w:val="008D23EE"/>
    <w:rsid w:val="008D2F1C"/>
    <w:rsid w:val="008D3343"/>
    <w:rsid w:val="008D398E"/>
    <w:rsid w:val="008D3FCC"/>
    <w:rsid w:val="008D407D"/>
    <w:rsid w:val="008D40E6"/>
    <w:rsid w:val="008D41DC"/>
    <w:rsid w:val="008D4224"/>
    <w:rsid w:val="008D47D9"/>
    <w:rsid w:val="008D4C6E"/>
    <w:rsid w:val="008D54A8"/>
    <w:rsid w:val="008D55B2"/>
    <w:rsid w:val="008D570D"/>
    <w:rsid w:val="008D5827"/>
    <w:rsid w:val="008D5C48"/>
    <w:rsid w:val="008D5DAA"/>
    <w:rsid w:val="008D66BA"/>
    <w:rsid w:val="008D7925"/>
    <w:rsid w:val="008D7FFB"/>
    <w:rsid w:val="008E00D2"/>
    <w:rsid w:val="008E02E0"/>
    <w:rsid w:val="008E08FD"/>
    <w:rsid w:val="008E0AB5"/>
    <w:rsid w:val="008E1A58"/>
    <w:rsid w:val="008E1D09"/>
    <w:rsid w:val="008E28DF"/>
    <w:rsid w:val="008E2B8F"/>
    <w:rsid w:val="008E2EF9"/>
    <w:rsid w:val="008E3107"/>
    <w:rsid w:val="008E4005"/>
    <w:rsid w:val="008E4379"/>
    <w:rsid w:val="008E4399"/>
    <w:rsid w:val="008E4772"/>
    <w:rsid w:val="008E486D"/>
    <w:rsid w:val="008E4CD1"/>
    <w:rsid w:val="008E5676"/>
    <w:rsid w:val="008E587B"/>
    <w:rsid w:val="008E5909"/>
    <w:rsid w:val="008E5E35"/>
    <w:rsid w:val="008E6914"/>
    <w:rsid w:val="008E72E5"/>
    <w:rsid w:val="008E7572"/>
    <w:rsid w:val="008E7C26"/>
    <w:rsid w:val="008F0092"/>
    <w:rsid w:val="008F03B1"/>
    <w:rsid w:val="008F059E"/>
    <w:rsid w:val="008F06AF"/>
    <w:rsid w:val="008F0E9E"/>
    <w:rsid w:val="008F23A8"/>
    <w:rsid w:val="008F284C"/>
    <w:rsid w:val="008F28EC"/>
    <w:rsid w:val="008F29FC"/>
    <w:rsid w:val="008F2C20"/>
    <w:rsid w:val="008F2E1A"/>
    <w:rsid w:val="008F3151"/>
    <w:rsid w:val="008F3264"/>
    <w:rsid w:val="008F34DD"/>
    <w:rsid w:val="008F364A"/>
    <w:rsid w:val="008F3759"/>
    <w:rsid w:val="008F3803"/>
    <w:rsid w:val="008F3B71"/>
    <w:rsid w:val="008F3FA0"/>
    <w:rsid w:val="008F43E7"/>
    <w:rsid w:val="008F4714"/>
    <w:rsid w:val="008F52DC"/>
    <w:rsid w:val="008F5ED3"/>
    <w:rsid w:val="008F645A"/>
    <w:rsid w:val="008F65C4"/>
    <w:rsid w:val="008F6823"/>
    <w:rsid w:val="008F686C"/>
    <w:rsid w:val="008F6986"/>
    <w:rsid w:val="008F6A16"/>
    <w:rsid w:val="008F6AD9"/>
    <w:rsid w:val="008F76CE"/>
    <w:rsid w:val="008F7A33"/>
    <w:rsid w:val="00900826"/>
    <w:rsid w:val="00900ED7"/>
    <w:rsid w:val="00901491"/>
    <w:rsid w:val="00901595"/>
    <w:rsid w:val="009015EA"/>
    <w:rsid w:val="00901C0D"/>
    <w:rsid w:val="00901CBC"/>
    <w:rsid w:val="009020EE"/>
    <w:rsid w:val="00902178"/>
    <w:rsid w:val="00902194"/>
    <w:rsid w:val="0090230C"/>
    <w:rsid w:val="0090265F"/>
    <w:rsid w:val="00902B1E"/>
    <w:rsid w:val="00902B68"/>
    <w:rsid w:val="00902F87"/>
    <w:rsid w:val="00903215"/>
    <w:rsid w:val="009033CC"/>
    <w:rsid w:val="00903821"/>
    <w:rsid w:val="00903919"/>
    <w:rsid w:val="00903A76"/>
    <w:rsid w:val="00903F0D"/>
    <w:rsid w:val="009044FD"/>
    <w:rsid w:val="00904BDA"/>
    <w:rsid w:val="009056F7"/>
    <w:rsid w:val="00906227"/>
    <w:rsid w:val="0090628F"/>
    <w:rsid w:val="00906342"/>
    <w:rsid w:val="0090658A"/>
    <w:rsid w:val="0090663D"/>
    <w:rsid w:val="00906DAF"/>
    <w:rsid w:val="00907EE2"/>
    <w:rsid w:val="00910999"/>
    <w:rsid w:val="009109FD"/>
    <w:rsid w:val="00910A71"/>
    <w:rsid w:val="00910D9B"/>
    <w:rsid w:val="0091135F"/>
    <w:rsid w:val="0091147C"/>
    <w:rsid w:val="009118BC"/>
    <w:rsid w:val="009119A0"/>
    <w:rsid w:val="00911BC7"/>
    <w:rsid w:val="009122B7"/>
    <w:rsid w:val="009125BC"/>
    <w:rsid w:val="00912637"/>
    <w:rsid w:val="00913130"/>
    <w:rsid w:val="0091364E"/>
    <w:rsid w:val="00913C50"/>
    <w:rsid w:val="00913DA0"/>
    <w:rsid w:val="009143D6"/>
    <w:rsid w:val="009143FB"/>
    <w:rsid w:val="00914B45"/>
    <w:rsid w:val="00914D24"/>
    <w:rsid w:val="00914DDB"/>
    <w:rsid w:val="00914F4D"/>
    <w:rsid w:val="00915732"/>
    <w:rsid w:val="00915C16"/>
    <w:rsid w:val="0091600E"/>
    <w:rsid w:val="009160D8"/>
    <w:rsid w:val="00916289"/>
    <w:rsid w:val="00916587"/>
    <w:rsid w:val="009200F8"/>
    <w:rsid w:val="00920520"/>
    <w:rsid w:val="009205D3"/>
    <w:rsid w:val="00920626"/>
    <w:rsid w:val="00920642"/>
    <w:rsid w:val="00920AC5"/>
    <w:rsid w:val="00920ECD"/>
    <w:rsid w:val="00921668"/>
    <w:rsid w:val="00921873"/>
    <w:rsid w:val="009219AA"/>
    <w:rsid w:val="00921EF5"/>
    <w:rsid w:val="009220DF"/>
    <w:rsid w:val="009226D8"/>
    <w:rsid w:val="00922834"/>
    <w:rsid w:val="0092292D"/>
    <w:rsid w:val="00922E52"/>
    <w:rsid w:val="00923143"/>
    <w:rsid w:val="009233B8"/>
    <w:rsid w:val="009233CD"/>
    <w:rsid w:val="009234BB"/>
    <w:rsid w:val="0092372F"/>
    <w:rsid w:val="00923AEA"/>
    <w:rsid w:val="00923BB9"/>
    <w:rsid w:val="00923C89"/>
    <w:rsid w:val="00923E38"/>
    <w:rsid w:val="009245A7"/>
    <w:rsid w:val="0092474C"/>
    <w:rsid w:val="0092496B"/>
    <w:rsid w:val="00924A10"/>
    <w:rsid w:val="00924C14"/>
    <w:rsid w:val="00924D7E"/>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27E4B"/>
    <w:rsid w:val="00930445"/>
    <w:rsid w:val="0093067B"/>
    <w:rsid w:val="00930702"/>
    <w:rsid w:val="00930E36"/>
    <w:rsid w:val="00931002"/>
    <w:rsid w:val="00931190"/>
    <w:rsid w:val="00931567"/>
    <w:rsid w:val="00931A13"/>
    <w:rsid w:val="00932095"/>
    <w:rsid w:val="0093242F"/>
    <w:rsid w:val="00932831"/>
    <w:rsid w:val="00932CF3"/>
    <w:rsid w:val="0093343E"/>
    <w:rsid w:val="00933BDA"/>
    <w:rsid w:val="00933CED"/>
    <w:rsid w:val="00933D30"/>
    <w:rsid w:val="00933DCE"/>
    <w:rsid w:val="00933E97"/>
    <w:rsid w:val="00934604"/>
    <w:rsid w:val="00934BC0"/>
    <w:rsid w:val="00934EFF"/>
    <w:rsid w:val="00935386"/>
    <w:rsid w:val="009354F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2172"/>
    <w:rsid w:val="0094239C"/>
    <w:rsid w:val="009425BF"/>
    <w:rsid w:val="009427DA"/>
    <w:rsid w:val="00942828"/>
    <w:rsid w:val="00942ADB"/>
    <w:rsid w:val="00942B88"/>
    <w:rsid w:val="00943B42"/>
    <w:rsid w:val="00943D57"/>
    <w:rsid w:val="00943DD6"/>
    <w:rsid w:val="009441FF"/>
    <w:rsid w:val="00944319"/>
    <w:rsid w:val="00944EA4"/>
    <w:rsid w:val="00945182"/>
    <w:rsid w:val="00945330"/>
    <w:rsid w:val="00945B4B"/>
    <w:rsid w:val="00945B53"/>
    <w:rsid w:val="009463EC"/>
    <w:rsid w:val="0094642C"/>
    <w:rsid w:val="009469CC"/>
    <w:rsid w:val="00946CE4"/>
    <w:rsid w:val="00946E1F"/>
    <w:rsid w:val="00946FAD"/>
    <w:rsid w:val="00947127"/>
    <w:rsid w:val="009473B9"/>
    <w:rsid w:val="00950415"/>
    <w:rsid w:val="009504E2"/>
    <w:rsid w:val="0095070F"/>
    <w:rsid w:val="0095078A"/>
    <w:rsid w:val="00950964"/>
    <w:rsid w:val="00950A1F"/>
    <w:rsid w:val="00950EF5"/>
    <w:rsid w:val="00950F15"/>
    <w:rsid w:val="00951043"/>
    <w:rsid w:val="0095109D"/>
    <w:rsid w:val="0095115A"/>
    <w:rsid w:val="009511D9"/>
    <w:rsid w:val="0095159D"/>
    <w:rsid w:val="00951717"/>
    <w:rsid w:val="00951C52"/>
    <w:rsid w:val="009523CE"/>
    <w:rsid w:val="00952D40"/>
    <w:rsid w:val="0095372E"/>
    <w:rsid w:val="00953F29"/>
    <w:rsid w:val="00953F4C"/>
    <w:rsid w:val="00954222"/>
    <w:rsid w:val="00954A4D"/>
    <w:rsid w:val="009560BE"/>
    <w:rsid w:val="00956254"/>
    <w:rsid w:val="009563A3"/>
    <w:rsid w:val="00956630"/>
    <w:rsid w:val="00956A69"/>
    <w:rsid w:val="00957AA3"/>
    <w:rsid w:val="00957C78"/>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54B"/>
    <w:rsid w:val="00963607"/>
    <w:rsid w:val="00963A9D"/>
    <w:rsid w:val="0096472A"/>
    <w:rsid w:val="00964817"/>
    <w:rsid w:val="00964E3A"/>
    <w:rsid w:val="00964EB2"/>
    <w:rsid w:val="009650B4"/>
    <w:rsid w:val="0096549D"/>
    <w:rsid w:val="009656C2"/>
    <w:rsid w:val="00965B4D"/>
    <w:rsid w:val="00965EC8"/>
    <w:rsid w:val="00966D51"/>
    <w:rsid w:val="00966D7C"/>
    <w:rsid w:val="00966D8C"/>
    <w:rsid w:val="00967401"/>
    <w:rsid w:val="0096758C"/>
    <w:rsid w:val="00967632"/>
    <w:rsid w:val="00967DB8"/>
    <w:rsid w:val="00967FD4"/>
    <w:rsid w:val="00970113"/>
    <w:rsid w:val="009701A2"/>
    <w:rsid w:val="00970487"/>
    <w:rsid w:val="0097076A"/>
    <w:rsid w:val="00970840"/>
    <w:rsid w:val="009708E8"/>
    <w:rsid w:val="009711F5"/>
    <w:rsid w:val="0097131A"/>
    <w:rsid w:val="009717EF"/>
    <w:rsid w:val="0097180E"/>
    <w:rsid w:val="00971E62"/>
    <w:rsid w:val="00972289"/>
    <w:rsid w:val="009726CE"/>
    <w:rsid w:val="009729A5"/>
    <w:rsid w:val="009729E7"/>
    <w:rsid w:val="00972A82"/>
    <w:rsid w:val="00972F42"/>
    <w:rsid w:val="00973462"/>
    <w:rsid w:val="009735A6"/>
    <w:rsid w:val="0097386C"/>
    <w:rsid w:val="00973D2D"/>
    <w:rsid w:val="00974340"/>
    <w:rsid w:val="00974365"/>
    <w:rsid w:val="009748AA"/>
    <w:rsid w:val="00974B29"/>
    <w:rsid w:val="00974BF6"/>
    <w:rsid w:val="00974E3B"/>
    <w:rsid w:val="00975666"/>
    <w:rsid w:val="00976254"/>
    <w:rsid w:val="009762EC"/>
    <w:rsid w:val="009763FB"/>
    <w:rsid w:val="00976C60"/>
    <w:rsid w:val="00977159"/>
    <w:rsid w:val="009771C6"/>
    <w:rsid w:val="009778DE"/>
    <w:rsid w:val="00977A6C"/>
    <w:rsid w:val="009805EB"/>
    <w:rsid w:val="00980AD2"/>
    <w:rsid w:val="00980CC1"/>
    <w:rsid w:val="00980D9D"/>
    <w:rsid w:val="0098153F"/>
    <w:rsid w:val="00982099"/>
    <w:rsid w:val="009828BE"/>
    <w:rsid w:val="00982924"/>
    <w:rsid w:val="00983334"/>
    <w:rsid w:val="009835CA"/>
    <w:rsid w:val="00983A33"/>
    <w:rsid w:val="00983ABB"/>
    <w:rsid w:val="009852E5"/>
    <w:rsid w:val="0098538E"/>
    <w:rsid w:val="00985B49"/>
    <w:rsid w:val="00985D81"/>
    <w:rsid w:val="00985DA5"/>
    <w:rsid w:val="00985EAE"/>
    <w:rsid w:val="00986235"/>
    <w:rsid w:val="0098647B"/>
    <w:rsid w:val="00986499"/>
    <w:rsid w:val="0098710A"/>
    <w:rsid w:val="009875DC"/>
    <w:rsid w:val="009877A1"/>
    <w:rsid w:val="00990154"/>
    <w:rsid w:val="00990358"/>
    <w:rsid w:val="00990417"/>
    <w:rsid w:val="00990C04"/>
    <w:rsid w:val="00990DEE"/>
    <w:rsid w:val="0099176D"/>
    <w:rsid w:val="00991775"/>
    <w:rsid w:val="0099181B"/>
    <w:rsid w:val="00991945"/>
    <w:rsid w:val="009922A8"/>
    <w:rsid w:val="00992929"/>
    <w:rsid w:val="00992C1F"/>
    <w:rsid w:val="00992D46"/>
    <w:rsid w:val="00992F40"/>
    <w:rsid w:val="00993347"/>
    <w:rsid w:val="00993573"/>
    <w:rsid w:val="009939A8"/>
    <w:rsid w:val="00993D63"/>
    <w:rsid w:val="009944AB"/>
    <w:rsid w:val="00994A2F"/>
    <w:rsid w:val="00994B86"/>
    <w:rsid w:val="00995125"/>
    <w:rsid w:val="0099588B"/>
    <w:rsid w:val="00995B37"/>
    <w:rsid w:val="00995B3E"/>
    <w:rsid w:val="00995F6E"/>
    <w:rsid w:val="009961B2"/>
    <w:rsid w:val="00996C43"/>
    <w:rsid w:val="00996C7B"/>
    <w:rsid w:val="00996E9C"/>
    <w:rsid w:val="009976EA"/>
    <w:rsid w:val="00997FA7"/>
    <w:rsid w:val="009A001C"/>
    <w:rsid w:val="009A0FA7"/>
    <w:rsid w:val="009A1ED0"/>
    <w:rsid w:val="009A2B27"/>
    <w:rsid w:val="009A2D5F"/>
    <w:rsid w:val="009A2E62"/>
    <w:rsid w:val="009A2FB8"/>
    <w:rsid w:val="009A36F0"/>
    <w:rsid w:val="009A37B3"/>
    <w:rsid w:val="009A3B6E"/>
    <w:rsid w:val="009A3B8A"/>
    <w:rsid w:val="009A40F9"/>
    <w:rsid w:val="009A413C"/>
    <w:rsid w:val="009A41B7"/>
    <w:rsid w:val="009A42BD"/>
    <w:rsid w:val="009A4515"/>
    <w:rsid w:val="009A45DA"/>
    <w:rsid w:val="009A534D"/>
    <w:rsid w:val="009A5466"/>
    <w:rsid w:val="009A5986"/>
    <w:rsid w:val="009A5A19"/>
    <w:rsid w:val="009A5E07"/>
    <w:rsid w:val="009A6082"/>
    <w:rsid w:val="009A715C"/>
    <w:rsid w:val="009A7312"/>
    <w:rsid w:val="009A7A47"/>
    <w:rsid w:val="009A7D00"/>
    <w:rsid w:val="009A7E04"/>
    <w:rsid w:val="009B0494"/>
    <w:rsid w:val="009B0579"/>
    <w:rsid w:val="009B059E"/>
    <w:rsid w:val="009B0A88"/>
    <w:rsid w:val="009B101F"/>
    <w:rsid w:val="009B1086"/>
    <w:rsid w:val="009B1215"/>
    <w:rsid w:val="009B15AE"/>
    <w:rsid w:val="009B1A53"/>
    <w:rsid w:val="009B1B41"/>
    <w:rsid w:val="009B1F36"/>
    <w:rsid w:val="009B2157"/>
    <w:rsid w:val="009B2560"/>
    <w:rsid w:val="009B262A"/>
    <w:rsid w:val="009B29D5"/>
    <w:rsid w:val="009B2AF7"/>
    <w:rsid w:val="009B2DF8"/>
    <w:rsid w:val="009B397F"/>
    <w:rsid w:val="009B3F2E"/>
    <w:rsid w:val="009B4359"/>
    <w:rsid w:val="009B445B"/>
    <w:rsid w:val="009B47C4"/>
    <w:rsid w:val="009B4D0F"/>
    <w:rsid w:val="009B4E4E"/>
    <w:rsid w:val="009B4EA0"/>
    <w:rsid w:val="009B5DA8"/>
    <w:rsid w:val="009B5E57"/>
    <w:rsid w:val="009B6257"/>
    <w:rsid w:val="009B6401"/>
    <w:rsid w:val="009B7120"/>
    <w:rsid w:val="009B72F9"/>
    <w:rsid w:val="009B77A7"/>
    <w:rsid w:val="009B7CB7"/>
    <w:rsid w:val="009C091F"/>
    <w:rsid w:val="009C095C"/>
    <w:rsid w:val="009C099F"/>
    <w:rsid w:val="009C0C99"/>
    <w:rsid w:val="009C0EB0"/>
    <w:rsid w:val="009C0EE1"/>
    <w:rsid w:val="009C0F68"/>
    <w:rsid w:val="009C0F80"/>
    <w:rsid w:val="009C1F2B"/>
    <w:rsid w:val="009C2553"/>
    <w:rsid w:val="009C263A"/>
    <w:rsid w:val="009C2E2F"/>
    <w:rsid w:val="009C3262"/>
    <w:rsid w:val="009C337A"/>
    <w:rsid w:val="009C347A"/>
    <w:rsid w:val="009C34F0"/>
    <w:rsid w:val="009C357B"/>
    <w:rsid w:val="009C3A01"/>
    <w:rsid w:val="009C3CF7"/>
    <w:rsid w:val="009C3ECB"/>
    <w:rsid w:val="009C42CA"/>
    <w:rsid w:val="009C4623"/>
    <w:rsid w:val="009C4A98"/>
    <w:rsid w:val="009C50E8"/>
    <w:rsid w:val="009C56C6"/>
    <w:rsid w:val="009C570A"/>
    <w:rsid w:val="009C5FCD"/>
    <w:rsid w:val="009C6612"/>
    <w:rsid w:val="009C6C2F"/>
    <w:rsid w:val="009C6FD0"/>
    <w:rsid w:val="009C70C2"/>
    <w:rsid w:val="009C713F"/>
    <w:rsid w:val="009C72C0"/>
    <w:rsid w:val="009C775F"/>
    <w:rsid w:val="009C78FF"/>
    <w:rsid w:val="009D085A"/>
    <w:rsid w:val="009D116B"/>
    <w:rsid w:val="009D12A9"/>
    <w:rsid w:val="009D15D9"/>
    <w:rsid w:val="009D1785"/>
    <w:rsid w:val="009D1EAC"/>
    <w:rsid w:val="009D256D"/>
    <w:rsid w:val="009D2650"/>
    <w:rsid w:val="009D2654"/>
    <w:rsid w:val="009D33E5"/>
    <w:rsid w:val="009D36FD"/>
    <w:rsid w:val="009D3A89"/>
    <w:rsid w:val="009D446B"/>
    <w:rsid w:val="009D4634"/>
    <w:rsid w:val="009D52D3"/>
    <w:rsid w:val="009D5485"/>
    <w:rsid w:val="009D594F"/>
    <w:rsid w:val="009D5E1B"/>
    <w:rsid w:val="009D6042"/>
    <w:rsid w:val="009D6196"/>
    <w:rsid w:val="009D6249"/>
    <w:rsid w:val="009D6303"/>
    <w:rsid w:val="009D64CC"/>
    <w:rsid w:val="009D6532"/>
    <w:rsid w:val="009D65A9"/>
    <w:rsid w:val="009D6BAD"/>
    <w:rsid w:val="009D7070"/>
    <w:rsid w:val="009D751C"/>
    <w:rsid w:val="009D7BDD"/>
    <w:rsid w:val="009D7BF1"/>
    <w:rsid w:val="009E0159"/>
    <w:rsid w:val="009E0ADC"/>
    <w:rsid w:val="009E0D93"/>
    <w:rsid w:val="009E12D6"/>
    <w:rsid w:val="009E16EE"/>
    <w:rsid w:val="009E1DE1"/>
    <w:rsid w:val="009E1ED3"/>
    <w:rsid w:val="009E234B"/>
    <w:rsid w:val="009E23D8"/>
    <w:rsid w:val="009E292B"/>
    <w:rsid w:val="009E2CB3"/>
    <w:rsid w:val="009E34AE"/>
    <w:rsid w:val="009E3BB5"/>
    <w:rsid w:val="009E4162"/>
    <w:rsid w:val="009E4743"/>
    <w:rsid w:val="009E4792"/>
    <w:rsid w:val="009E4872"/>
    <w:rsid w:val="009E48B9"/>
    <w:rsid w:val="009E49A5"/>
    <w:rsid w:val="009E49D8"/>
    <w:rsid w:val="009E4F10"/>
    <w:rsid w:val="009E5120"/>
    <w:rsid w:val="009E523A"/>
    <w:rsid w:val="009E529F"/>
    <w:rsid w:val="009E5662"/>
    <w:rsid w:val="009E59CA"/>
    <w:rsid w:val="009E5A83"/>
    <w:rsid w:val="009E5B35"/>
    <w:rsid w:val="009E5B6E"/>
    <w:rsid w:val="009E5C01"/>
    <w:rsid w:val="009E5F68"/>
    <w:rsid w:val="009E5FEF"/>
    <w:rsid w:val="009E632C"/>
    <w:rsid w:val="009E660E"/>
    <w:rsid w:val="009E6677"/>
    <w:rsid w:val="009E6B5D"/>
    <w:rsid w:val="009E6FFB"/>
    <w:rsid w:val="009E76E6"/>
    <w:rsid w:val="009E7BF5"/>
    <w:rsid w:val="009F0B4B"/>
    <w:rsid w:val="009F0C4C"/>
    <w:rsid w:val="009F0CD1"/>
    <w:rsid w:val="009F0F28"/>
    <w:rsid w:val="009F1082"/>
    <w:rsid w:val="009F1269"/>
    <w:rsid w:val="009F2012"/>
    <w:rsid w:val="009F25A4"/>
    <w:rsid w:val="009F27BA"/>
    <w:rsid w:val="009F2955"/>
    <w:rsid w:val="009F2A15"/>
    <w:rsid w:val="009F346C"/>
    <w:rsid w:val="009F353A"/>
    <w:rsid w:val="009F396A"/>
    <w:rsid w:val="009F3990"/>
    <w:rsid w:val="009F3B01"/>
    <w:rsid w:val="009F3B3F"/>
    <w:rsid w:val="009F45DB"/>
    <w:rsid w:val="009F45F6"/>
    <w:rsid w:val="009F469D"/>
    <w:rsid w:val="009F4744"/>
    <w:rsid w:val="009F4A2D"/>
    <w:rsid w:val="009F4B06"/>
    <w:rsid w:val="009F4F8B"/>
    <w:rsid w:val="009F51AC"/>
    <w:rsid w:val="009F521E"/>
    <w:rsid w:val="009F5385"/>
    <w:rsid w:val="009F53AE"/>
    <w:rsid w:val="009F61F8"/>
    <w:rsid w:val="009F63D6"/>
    <w:rsid w:val="009F66AC"/>
    <w:rsid w:val="009F6771"/>
    <w:rsid w:val="009F67D2"/>
    <w:rsid w:val="009F695B"/>
    <w:rsid w:val="009F6C53"/>
    <w:rsid w:val="009F6F56"/>
    <w:rsid w:val="009F709A"/>
    <w:rsid w:val="009F7436"/>
    <w:rsid w:val="009F77F5"/>
    <w:rsid w:val="009F7835"/>
    <w:rsid w:val="00A0005A"/>
    <w:rsid w:val="00A003C6"/>
    <w:rsid w:val="00A0065B"/>
    <w:rsid w:val="00A0072D"/>
    <w:rsid w:val="00A00825"/>
    <w:rsid w:val="00A00C25"/>
    <w:rsid w:val="00A00C6A"/>
    <w:rsid w:val="00A00F3A"/>
    <w:rsid w:val="00A01022"/>
    <w:rsid w:val="00A01233"/>
    <w:rsid w:val="00A012E8"/>
    <w:rsid w:val="00A0142E"/>
    <w:rsid w:val="00A0171F"/>
    <w:rsid w:val="00A01F5F"/>
    <w:rsid w:val="00A02B79"/>
    <w:rsid w:val="00A02BD4"/>
    <w:rsid w:val="00A02DA6"/>
    <w:rsid w:val="00A02E2F"/>
    <w:rsid w:val="00A02E5A"/>
    <w:rsid w:val="00A02FDB"/>
    <w:rsid w:val="00A034F5"/>
    <w:rsid w:val="00A03795"/>
    <w:rsid w:val="00A03E36"/>
    <w:rsid w:val="00A03F50"/>
    <w:rsid w:val="00A04108"/>
    <w:rsid w:val="00A04C13"/>
    <w:rsid w:val="00A04F30"/>
    <w:rsid w:val="00A0513C"/>
    <w:rsid w:val="00A057BF"/>
    <w:rsid w:val="00A05EC8"/>
    <w:rsid w:val="00A05EEE"/>
    <w:rsid w:val="00A061DC"/>
    <w:rsid w:val="00A062E3"/>
    <w:rsid w:val="00A063DE"/>
    <w:rsid w:val="00A06AFF"/>
    <w:rsid w:val="00A06CA3"/>
    <w:rsid w:val="00A06CAB"/>
    <w:rsid w:val="00A06E25"/>
    <w:rsid w:val="00A06E91"/>
    <w:rsid w:val="00A07565"/>
    <w:rsid w:val="00A07630"/>
    <w:rsid w:val="00A0786D"/>
    <w:rsid w:val="00A07DA7"/>
    <w:rsid w:val="00A10D86"/>
    <w:rsid w:val="00A111D2"/>
    <w:rsid w:val="00A112A3"/>
    <w:rsid w:val="00A113B1"/>
    <w:rsid w:val="00A11B0A"/>
    <w:rsid w:val="00A12004"/>
    <w:rsid w:val="00A121E0"/>
    <w:rsid w:val="00A130C8"/>
    <w:rsid w:val="00A13188"/>
    <w:rsid w:val="00A13280"/>
    <w:rsid w:val="00A13AFB"/>
    <w:rsid w:val="00A14045"/>
    <w:rsid w:val="00A14415"/>
    <w:rsid w:val="00A14C3B"/>
    <w:rsid w:val="00A14CED"/>
    <w:rsid w:val="00A151C9"/>
    <w:rsid w:val="00A15332"/>
    <w:rsid w:val="00A154EE"/>
    <w:rsid w:val="00A15AEA"/>
    <w:rsid w:val="00A15BEC"/>
    <w:rsid w:val="00A162FA"/>
    <w:rsid w:val="00A16A8E"/>
    <w:rsid w:val="00A16F7A"/>
    <w:rsid w:val="00A17525"/>
    <w:rsid w:val="00A20B0F"/>
    <w:rsid w:val="00A2110D"/>
    <w:rsid w:val="00A211B5"/>
    <w:rsid w:val="00A219EB"/>
    <w:rsid w:val="00A21E21"/>
    <w:rsid w:val="00A21E9B"/>
    <w:rsid w:val="00A2201D"/>
    <w:rsid w:val="00A22046"/>
    <w:rsid w:val="00A2225E"/>
    <w:rsid w:val="00A2239F"/>
    <w:rsid w:val="00A225F7"/>
    <w:rsid w:val="00A228FC"/>
    <w:rsid w:val="00A22F63"/>
    <w:rsid w:val="00A233B9"/>
    <w:rsid w:val="00A23967"/>
    <w:rsid w:val="00A2466F"/>
    <w:rsid w:val="00A25878"/>
    <w:rsid w:val="00A25A55"/>
    <w:rsid w:val="00A25B38"/>
    <w:rsid w:val="00A25C8E"/>
    <w:rsid w:val="00A25C96"/>
    <w:rsid w:val="00A2692C"/>
    <w:rsid w:val="00A26CAD"/>
    <w:rsid w:val="00A26D9F"/>
    <w:rsid w:val="00A274A8"/>
    <w:rsid w:val="00A27ED5"/>
    <w:rsid w:val="00A3043B"/>
    <w:rsid w:val="00A305F4"/>
    <w:rsid w:val="00A30A28"/>
    <w:rsid w:val="00A30F1E"/>
    <w:rsid w:val="00A31293"/>
    <w:rsid w:val="00A3178C"/>
    <w:rsid w:val="00A319EA"/>
    <w:rsid w:val="00A31B04"/>
    <w:rsid w:val="00A31BAD"/>
    <w:rsid w:val="00A31BEB"/>
    <w:rsid w:val="00A31C8F"/>
    <w:rsid w:val="00A3220E"/>
    <w:rsid w:val="00A326DC"/>
    <w:rsid w:val="00A32E7F"/>
    <w:rsid w:val="00A330E3"/>
    <w:rsid w:val="00A3314F"/>
    <w:rsid w:val="00A33B25"/>
    <w:rsid w:val="00A33C9F"/>
    <w:rsid w:val="00A33D39"/>
    <w:rsid w:val="00A34286"/>
    <w:rsid w:val="00A34534"/>
    <w:rsid w:val="00A34960"/>
    <w:rsid w:val="00A34CB5"/>
    <w:rsid w:val="00A34CF8"/>
    <w:rsid w:val="00A34F9D"/>
    <w:rsid w:val="00A352D5"/>
    <w:rsid w:val="00A3542A"/>
    <w:rsid w:val="00A355EB"/>
    <w:rsid w:val="00A35A3C"/>
    <w:rsid w:val="00A35C6F"/>
    <w:rsid w:val="00A36033"/>
    <w:rsid w:val="00A360C9"/>
    <w:rsid w:val="00A36166"/>
    <w:rsid w:val="00A363E1"/>
    <w:rsid w:val="00A36816"/>
    <w:rsid w:val="00A368CF"/>
    <w:rsid w:val="00A36975"/>
    <w:rsid w:val="00A36A28"/>
    <w:rsid w:val="00A36B9A"/>
    <w:rsid w:val="00A37332"/>
    <w:rsid w:val="00A37381"/>
    <w:rsid w:val="00A3769E"/>
    <w:rsid w:val="00A37746"/>
    <w:rsid w:val="00A378A7"/>
    <w:rsid w:val="00A37B0B"/>
    <w:rsid w:val="00A37CDC"/>
    <w:rsid w:val="00A4029D"/>
    <w:rsid w:val="00A4039D"/>
    <w:rsid w:val="00A4078F"/>
    <w:rsid w:val="00A408C5"/>
    <w:rsid w:val="00A40BAB"/>
    <w:rsid w:val="00A40F41"/>
    <w:rsid w:val="00A41109"/>
    <w:rsid w:val="00A41248"/>
    <w:rsid w:val="00A4127C"/>
    <w:rsid w:val="00A413AC"/>
    <w:rsid w:val="00A41A49"/>
    <w:rsid w:val="00A41CD5"/>
    <w:rsid w:val="00A41E7E"/>
    <w:rsid w:val="00A41F28"/>
    <w:rsid w:val="00A422C5"/>
    <w:rsid w:val="00A42BCD"/>
    <w:rsid w:val="00A42C3D"/>
    <w:rsid w:val="00A42F68"/>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768"/>
    <w:rsid w:val="00A45C19"/>
    <w:rsid w:val="00A45DCF"/>
    <w:rsid w:val="00A45E2F"/>
    <w:rsid w:val="00A462CB"/>
    <w:rsid w:val="00A46350"/>
    <w:rsid w:val="00A466C2"/>
    <w:rsid w:val="00A4681B"/>
    <w:rsid w:val="00A46947"/>
    <w:rsid w:val="00A46C86"/>
    <w:rsid w:val="00A4722B"/>
    <w:rsid w:val="00A472D6"/>
    <w:rsid w:val="00A47CC4"/>
    <w:rsid w:val="00A47CEC"/>
    <w:rsid w:val="00A47E08"/>
    <w:rsid w:val="00A47E70"/>
    <w:rsid w:val="00A5012E"/>
    <w:rsid w:val="00A5047F"/>
    <w:rsid w:val="00A50A99"/>
    <w:rsid w:val="00A50EEB"/>
    <w:rsid w:val="00A51489"/>
    <w:rsid w:val="00A51699"/>
    <w:rsid w:val="00A51DB5"/>
    <w:rsid w:val="00A51F1F"/>
    <w:rsid w:val="00A52F5E"/>
    <w:rsid w:val="00A533BD"/>
    <w:rsid w:val="00A53620"/>
    <w:rsid w:val="00A53B53"/>
    <w:rsid w:val="00A53BFA"/>
    <w:rsid w:val="00A53DAE"/>
    <w:rsid w:val="00A5442F"/>
    <w:rsid w:val="00A5446B"/>
    <w:rsid w:val="00A5469D"/>
    <w:rsid w:val="00A54D40"/>
    <w:rsid w:val="00A54D8A"/>
    <w:rsid w:val="00A55001"/>
    <w:rsid w:val="00A552D5"/>
    <w:rsid w:val="00A5540A"/>
    <w:rsid w:val="00A5579D"/>
    <w:rsid w:val="00A55B36"/>
    <w:rsid w:val="00A55D76"/>
    <w:rsid w:val="00A55F75"/>
    <w:rsid w:val="00A564CA"/>
    <w:rsid w:val="00A566EF"/>
    <w:rsid w:val="00A569AB"/>
    <w:rsid w:val="00A569FF"/>
    <w:rsid w:val="00A56E7F"/>
    <w:rsid w:val="00A57320"/>
    <w:rsid w:val="00A6035A"/>
    <w:rsid w:val="00A610C6"/>
    <w:rsid w:val="00A6148B"/>
    <w:rsid w:val="00A614F5"/>
    <w:rsid w:val="00A615B9"/>
    <w:rsid w:val="00A616C4"/>
    <w:rsid w:val="00A61758"/>
    <w:rsid w:val="00A619EB"/>
    <w:rsid w:val="00A62154"/>
    <w:rsid w:val="00A6256E"/>
    <w:rsid w:val="00A63AB4"/>
    <w:rsid w:val="00A63F3B"/>
    <w:rsid w:val="00A64620"/>
    <w:rsid w:val="00A64B62"/>
    <w:rsid w:val="00A64E3D"/>
    <w:rsid w:val="00A64E6D"/>
    <w:rsid w:val="00A64F8E"/>
    <w:rsid w:val="00A651D3"/>
    <w:rsid w:val="00A65351"/>
    <w:rsid w:val="00A654CF"/>
    <w:rsid w:val="00A65562"/>
    <w:rsid w:val="00A65681"/>
    <w:rsid w:val="00A658AB"/>
    <w:rsid w:val="00A65AF5"/>
    <w:rsid w:val="00A65B59"/>
    <w:rsid w:val="00A660CE"/>
    <w:rsid w:val="00A66298"/>
    <w:rsid w:val="00A668F9"/>
    <w:rsid w:val="00A66D47"/>
    <w:rsid w:val="00A66F3A"/>
    <w:rsid w:val="00A676AC"/>
    <w:rsid w:val="00A67960"/>
    <w:rsid w:val="00A7022C"/>
    <w:rsid w:val="00A70954"/>
    <w:rsid w:val="00A70EE3"/>
    <w:rsid w:val="00A71708"/>
    <w:rsid w:val="00A7243B"/>
    <w:rsid w:val="00A7252D"/>
    <w:rsid w:val="00A728F6"/>
    <w:rsid w:val="00A729D2"/>
    <w:rsid w:val="00A72AA6"/>
    <w:rsid w:val="00A73D48"/>
    <w:rsid w:val="00A73E09"/>
    <w:rsid w:val="00A747B9"/>
    <w:rsid w:val="00A74E99"/>
    <w:rsid w:val="00A751C5"/>
    <w:rsid w:val="00A7535E"/>
    <w:rsid w:val="00A758FA"/>
    <w:rsid w:val="00A76342"/>
    <w:rsid w:val="00A76AC9"/>
    <w:rsid w:val="00A76DBA"/>
    <w:rsid w:val="00A76E9E"/>
    <w:rsid w:val="00A77992"/>
    <w:rsid w:val="00A77C98"/>
    <w:rsid w:val="00A800AE"/>
    <w:rsid w:val="00A80A5D"/>
    <w:rsid w:val="00A80E8C"/>
    <w:rsid w:val="00A81313"/>
    <w:rsid w:val="00A81C2D"/>
    <w:rsid w:val="00A81CB7"/>
    <w:rsid w:val="00A81D88"/>
    <w:rsid w:val="00A82088"/>
    <w:rsid w:val="00A8262F"/>
    <w:rsid w:val="00A82A8A"/>
    <w:rsid w:val="00A82EDF"/>
    <w:rsid w:val="00A832F8"/>
    <w:rsid w:val="00A833F4"/>
    <w:rsid w:val="00A83E70"/>
    <w:rsid w:val="00A83EA0"/>
    <w:rsid w:val="00A83F2A"/>
    <w:rsid w:val="00A84121"/>
    <w:rsid w:val="00A844D1"/>
    <w:rsid w:val="00A85265"/>
    <w:rsid w:val="00A85312"/>
    <w:rsid w:val="00A8536A"/>
    <w:rsid w:val="00A85CBC"/>
    <w:rsid w:val="00A85DAB"/>
    <w:rsid w:val="00A85E46"/>
    <w:rsid w:val="00A86451"/>
    <w:rsid w:val="00A8683F"/>
    <w:rsid w:val="00A86F6F"/>
    <w:rsid w:val="00A870FA"/>
    <w:rsid w:val="00A872C1"/>
    <w:rsid w:val="00A8764C"/>
    <w:rsid w:val="00A87677"/>
    <w:rsid w:val="00A8777F"/>
    <w:rsid w:val="00A8798F"/>
    <w:rsid w:val="00A879BE"/>
    <w:rsid w:val="00A87ECC"/>
    <w:rsid w:val="00A87FDB"/>
    <w:rsid w:val="00A902C4"/>
    <w:rsid w:val="00A90602"/>
    <w:rsid w:val="00A9094D"/>
    <w:rsid w:val="00A9109C"/>
    <w:rsid w:val="00A9113E"/>
    <w:rsid w:val="00A916B8"/>
    <w:rsid w:val="00A91CAA"/>
    <w:rsid w:val="00A91CD5"/>
    <w:rsid w:val="00A91EBB"/>
    <w:rsid w:val="00A91F3B"/>
    <w:rsid w:val="00A92047"/>
    <w:rsid w:val="00A92D5C"/>
    <w:rsid w:val="00A93828"/>
    <w:rsid w:val="00A93946"/>
    <w:rsid w:val="00A93C40"/>
    <w:rsid w:val="00A93D61"/>
    <w:rsid w:val="00A94027"/>
    <w:rsid w:val="00A941E0"/>
    <w:rsid w:val="00A94476"/>
    <w:rsid w:val="00A94909"/>
    <w:rsid w:val="00A949A1"/>
    <w:rsid w:val="00A94A77"/>
    <w:rsid w:val="00A94AF1"/>
    <w:rsid w:val="00A94EEB"/>
    <w:rsid w:val="00A95031"/>
    <w:rsid w:val="00A95D03"/>
    <w:rsid w:val="00A9627D"/>
    <w:rsid w:val="00A9652C"/>
    <w:rsid w:val="00A96723"/>
    <w:rsid w:val="00A977D3"/>
    <w:rsid w:val="00A9792B"/>
    <w:rsid w:val="00A97A27"/>
    <w:rsid w:val="00A97D62"/>
    <w:rsid w:val="00A97E57"/>
    <w:rsid w:val="00A97E80"/>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74"/>
    <w:rsid w:val="00AA338D"/>
    <w:rsid w:val="00AA35A3"/>
    <w:rsid w:val="00AA37E3"/>
    <w:rsid w:val="00AA3B17"/>
    <w:rsid w:val="00AA43E0"/>
    <w:rsid w:val="00AA460A"/>
    <w:rsid w:val="00AA4636"/>
    <w:rsid w:val="00AA482B"/>
    <w:rsid w:val="00AA4A6A"/>
    <w:rsid w:val="00AA4B26"/>
    <w:rsid w:val="00AA4C43"/>
    <w:rsid w:val="00AA51C5"/>
    <w:rsid w:val="00AA522F"/>
    <w:rsid w:val="00AA53AD"/>
    <w:rsid w:val="00AA56DF"/>
    <w:rsid w:val="00AA58BE"/>
    <w:rsid w:val="00AA5ECA"/>
    <w:rsid w:val="00AA606F"/>
    <w:rsid w:val="00AA6238"/>
    <w:rsid w:val="00AA62F3"/>
    <w:rsid w:val="00AA68B2"/>
    <w:rsid w:val="00AA69DA"/>
    <w:rsid w:val="00AA6A1B"/>
    <w:rsid w:val="00AA6E5C"/>
    <w:rsid w:val="00AA6EE5"/>
    <w:rsid w:val="00AA7522"/>
    <w:rsid w:val="00AA7CD9"/>
    <w:rsid w:val="00AB013F"/>
    <w:rsid w:val="00AB0356"/>
    <w:rsid w:val="00AB06C9"/>
    <w:rsid w:val="00AB09B4"/>
    <w:rsid w:val="00AB0B0B"/>
    <w:rsid w:val="00AB0DA4"/>
    <w:rsid w:val="00AB116C"/>
    <w:rsid w:val="00AB15A9"/>
    <w:rsid w:val="00AB1A27"/>
    <w:rsid w:val="00AB1E91"/>
    <w:rsid w:val="00AB1F98"/>
    <w:rsid w:val="00AB201F"/>
    <w:rsid w:val="00AB24C7"/>
    <w:rsid w:val="00AB2584"/>
    <w:rsid w:val="00AB2867"/>
    <w:rsid w:val="00AB2A01"/>
    <w:rsid w:val="00AB2E13"/>
    <w:rsid w:val="00AB2E95"/>
    <w:rsid w:val="00AB3783"/>
    <w:rsid w:val="00AB3913"/>
    <w:rsid w:val="00AB4531"/>
    <w:rsid w:val="00AB48A0"/>
    <w:rsid w:val="00AB4CA7"/>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B7C4B"/>
    <w:rsid w:val="00AB7C64"/>
    <w:rsid w:val="00AB7E73"/>
    <w:rsid w:val="00AC01C3"/>
    <w:rsid w:val="00AC0543"/>
    <w:rsid w:val="00AC0AB9"/>
    <w:rsid w:val="00AC0F76"/>
    <w:rsid w:val="00AC181B"/>
    <w:rsid w:val="00AC197B"/>
    <w:rsid w:val="00AC1E63"/>
    <w:rsid w:val="00AC20DB"/>
    <w:rsid w:val="00AC21FB"/>
    <w:rsid w:val="00AC2246"/>
    <w:rsid w:val="00AC2A36"/>
    <w:rsid w:val="00AC3010"/>
    <w:rsid w:val="00AC3F4A"/>
    <w:rsid w:val="00AC45C1"/>
    <w:rsid w:val="00AC46C3"/>
    <w:rsid w:val="00AC4A40"/>
    <w:rsid w:val="00AC4C4A"/>
    <w:rsid w:val="00AC530D"/>
    <w:rsid w:val="00AC5568"/>
    <w:rsid w:val="00AC59E9"/>
    <w:rsid w:val="00AC5A90"/>
    <w:rsid w:val="00AC5D5A"/>
    <w:rsid w:val="00AC5E79"/>
    <w:rsid w:val="00AC5EE1"/>
    <w:rsid w:val="00AC5FC6"/>
    <w:rsid w:val="00AC626C"/>
    <w:rsid w:val="00AC6352"/>
    <w:rsid w:val="00AC6441"/>
    <w:rsid w:val="00AC6479"/>
    <w:rsid w:val="00AC6725"/>
    <w:rsid w:val="00AC682A"/>
    <w:rsid w:val="00AC6C40"/>
    <w:rsid w:val="00AC6C81"/>
    <w:rsid w:val="00AC71B2"/>
    <w:rsid w:val="00AC79D2"/>
    <w:rsid w:val="00AC7DF5"/>
    <w:rsid w:val="00AC7F6C"/>
    <w:rsid w:val="00AD07EB"/>
    <w:rsid w:val="00AD0AB2"/>
    <w:rsid w:val="00AD0ABA"/>
    <w:rsid w:val="00AD128A"/>
    <w:rsid w:val="00AD231D"/>
    <w:rsid w:val="00AD2565"/>
    <w:rsid w:val="00AD2EA9"/>
    <w:rsid w:val="00AD2ECD"/>
    <w:rsid w:val="00AD345F"/>
    <w:rsid w:val="00AD3D6D"/>
    <w:rsid w:val="00AD42FA"/>
    <w:rsid w:val="00AD43A7"/>
    <w:rsid w:val="00AD4476"/>
    <w:rsid w:val="00AD50F7"/>
    <w:rsid w:val="00AD5150"/>
    <w:rsid w:val="00AD5DE4"/>
    <w:rsid w:val="00AD5EE4"/>
    <w:rsid w:val="00AD6915"/>
    <w:rsid w:val="00AD6A6B"/>
    <w:rsid w:val="00AD6CE6"/>
    <w:rsid w:val="00AD6EEA"/>
    <w:rsid w:val="00AD7010"/>
    <w:rsid w:val="00AD7261"/>
    <w:rsid w:val="00AD7263"/>
    <w:rsid w:val="00AD743E"/>
    <w:rsid w:val="00AD7593"/>
    <w:rsid w:val="00AD77CB"/>
    <w:rsid w:val="00AD7CFD"/>
    <w:rsid w:val="00AE07D1"/>
    <w:rsid w:val="00AE084E"/>
    <w:rsid w:val="00AE0A08"/>
    <w:rsid w:val="00AE0D11"/>
    <w:rsid w:val="00AE0D5F"/>
    <w:rsid w:val="00AE13B0"/>
    <w:rsid w:val="00AE1462"/>
    <w:rsid w:val="00AE16D4"/>
    <w:rsid w:val="00AE16E8"/>
    <w:rsid w:val="00AE1ABE"/>
    <w:rsid w:val="00AE202D"/>
    <w:rsid w:val="00AE2077"/>
    <w:rsid w:val="00AE2221"/>
    <w:rsid w:val="00AE2CE2"/>
    <w:rsid w:val="00AE37CD"/>
    <w:rsid w:val="00AE4762"/>
    <w:rsid w:val="00AE4CE4"/>
    <w:rsid w:val="00AE52AF"/>
    <w:rsid w:val="00AE52F8"/>
    <w:rsid w:val="00AE576A"/>
    <w:rsid w:val="00AE5A5D"/>
    <w:rsid w:val="00AE5A67"/>
    <w:rsid w:val="00AE6186"/>
    <w:rsid w:val="00AE68D6"/>
    <w:rsid w:val="00AE6C47"/>
    <w:rsid w:val="00AE7499"/>
    <w:rsid w:val="00AE77D6"/>
    <w:rsid w:val="00AE7BCD"/>
    <w:rsid w:val="00AE7CD8"/>
    <w:rsid w:val="00AE7CE7"/>
    <w:rsid w:val="00AE7D52"/>
    <w:rsid w:val="00AE7E9D"/>
    <w:rsid w:val="00AF0014"/>
    <w:rsid w:val="00AF00B7"/>
    <w:rsid w:val="00AF0122"/>
    <w:rsid w:val="00AF0182"/>
    <w:rsid w:val="00AF085B"/>
    <w:rsid w:val="00AF13B8"/>
    <w:rsid w:val="00AF1458"/>
    <w:rsid w:val="00AF15AC"/>
    <w:rsid w:val="00AF193A"/>
    <w:rsid w:val="00AF1A08"/>
    <w:rsid w:val="00AF1D49"/>
    <w:rsid w:val="00AF2DF8"/>
    <w:rsid w:val="00AF3A01"/>
    <w:rsid w:val="00AF3EE9"/>
    <w:rsid w:val="00AF4206"/>
    <w:rsid w:val="00AF428F"/>
    <w:rsid w:val="00AF476A"/>
    <w:rsid w:val="00AF4894"/>
    <w:rsid w:val="00AF49BB"/>
    <w:rsid w:val="00AF4B3B"/>
    <w:rsid w:val="00AF5A84"/>
    <w:rsid w:val="00AF5D47"/>
    <w:rsid w:val="00AF61B6"/>
    <w:rsid w:val="00AF6266"/>
    <w:rsid w:val="00AF64CD"/>
    <w:rsid w:val="00AF66BF"/>
    <w:rsid w:val="00AF70C7"/>
    <w:rsid w:val="00AF76AF"/>
    <w:rsid w:val="00AF7A42"/>
    <w:rsid w:val="00B003A8"/>
    <w:rsid w:val="00B00789"/>
    <w:rsid w:val="00B00B2A"/>
    <w:rsid w:val="00B011F2"/>
    <w:rsid w:val="00B01302"/>
    <w:rsid w:val="00B01309"/>
    <w:rsid w:val="00B01995"/>
    <w:rsid w:val="00B01A89"/>
    <w:rsid w:val="00B01F85"/>
    <w:rsid w:val="00B0254F"/>
    <w:rsid w:val="00B025BD"/>
    <w:rsid w:val="00B02610"/>
    <w:rsid w:val="00B02680"/>
    <w:rsid w:val="00B028A9"/>
    <w:rsid w:val="00B02CF8"/>
    <w:rsid w:val="00B036FE"/>
    <w:rsid w:val="00B03759"/>
    <w:rsid w:val="00B04B0A"/>
    <w:rsid w:val="00B05528"/>
    <w:rsid w:val="00B05961"/>
    <w:rsid w:val="00B05ACE"/>
    <w:rsid w:val="00B05BF5"/>
    <w:rsid w:val="00B05F03"/>
    <w:rsid w:val="00B05FC6"/>
    <w:rsid w:val="00B0673A"/>
    <w:rsid w:val="00B068A1"/>
    <w:rsid w:val="00B06A69"/>
    <w:rsid w:val="00B06D42"/>
    <w:rsid w:val="00B07091"/>
    <w:rsid w:val="00B071E2"/>
    <w:rsid w:val="00B07832"/>
    <w:rsid w:val="00B07E49"/>
    <w:rsid w:val="00B07F74"/>
    <w:rsid w:val="00B106FD"/>
    <w:rsid w:val="00B10C87"/>
    <w:rsid w:val="00B10FC0"/>
    <w:rsid w:val="00B110C7"/>
    <w:rsid w:val="00B110CA"/>
    <w:rsid w:val="00B110CE"/>
    <w:rsid w:val="00B1116E"/>
    <w:rsid w:val="00B11CC7"/>
    <w:rsid w:val="00B124E9"/>
    <w:rsid w:val="00B124EA"/>
    <w:rsid w:val="00B12BD4"/>
    <w:rsid w:val="00B131A3"/>
    <w:rsid w:val="00B13734"/>
    <w:rsid w:val="00B13966"/>
    <w:rsid w:val="00B13B9F"/>
    <w:rsid w:val="00B1430B"/>
    <w:rsid w:val="00B143D3"/>
    <w:rsid w:val="00B1451E"/>
    <w:rsid w:val="00B1462F"/>
    <w:rsid w:val="00B14854"/>
    <w:rsid w:val="00B14FCC"/>
    <w:rsid w:val="00B1525F"/>
    <w:rsid w:val="00B15587"/>
    <w:rsid w:val="00B15653"/>
    <w:rsid w:val="00B1576D"/>
    <w:rsid w:val="00B161B9"/>
    <w:rsid w:val="00B16C66"/>
    <w:rsid w:val="00B16CE2"/>
    <w:rsid w:val="00B17411"/>
    <w:rsid w:val="00B17889"/>
    <w:rsid w:val="00B17A0E"/>
    <w:rsid w:val="00B17DED"/>
    <w:rsid w:val="00B17EBF"/>
    <w:rsid w:val="00B20231"/>
    <w:rsid w:val="00B20732"/>
    <w:rsid w:val="00B20A75"/>
    <w:rsid w:val="00B2151D"/>
    <w:rsid w:val="00B216C8"/>
    <w:rsid w:val="00B21E78"/>
    <w:rsid w:val="00B2242D"/>
    <w:rsid w:val="00B224E2"/>
    <w:rsid w:val="00B22623"/>
    <w:rsid w:val="00B22665"/>
    <w:rsid w:val="00B226A9"/>
    <w:rsid w:val="00B22C4C"/>
    <w:rsid w:val="00B22F37"/>
    <w:rsid w:val="00B2312F"/>
    <w:rsid w:val="00B23367"/>
    <w:rsid w:val="00B237BD"/>
    <w:rsid w:val="00B238F8"/>
    <w:rsid w:val="00B23A3F"/>
    <w:rsid w:val="00B24067"/>
    <w:rsid w:val="00B24180"/>
    <w:rsid w:val="00B2478E"/>
    <w:rsid w:val="00B24A71"/>
    <w:rsid w:val="00B250A4"/>
    <w:rsid w:val="00B258BB"/>
    <w:rsid w:val="00B258FE"/>
    <w:rsid w:val="00B25B10"/>
    <w:rsid w:val="00B25C36"/>
    <w:rsid w:val="00B25F8E"/>
    <w:rsid w:val="00B2609E"/>
    <w:rsid w:val="00B266A0"/>
    <w:rsid w:val="00B266A5"/>
    <w:rsid w:val="00B267E4"/>
    <w:rsid w:val="00B27365"/>
    <w:rsid w:val="00B27E21"/>
    <w:rsid w:val="00B27FA1"/>
    <w:rsid w:val="00B30150"/>
    <w:rsid w:val="00B301BD"/>
    <w:rsid w:val="00B31FFC"/>
    <w:rsid w:val="00B3301A"/>
    <w:rsid w:val="00B3372F"/>
    <w:rsid w:val="00B33C1C"/>
    <w:rsid w:val="00B33E76"/>
    <w:rsid w:val="00B33E8C"/>
    <w:rsid w:val="00B33EC9"/>
    <w:rsid w:val="00B342A7"/>
    <w:rsid w:val="00B343D1"/>
    <w:rsid w:val="00B3479B"/>
    <w:rsid w:val="00B34A43"/>
    <w:rsid w:val="00B34A6C"/>
    <w:rsid w:val="00B34B50"/>
    <w:rsid w:val="00B34D68"/>
    <w:rsid w:val="00B34E52"/>
    <w:rsid w:val="00B34FE3"/>
    <w:rsid w:val="00B3510C"/>
    <w:rsid w:val="00B35142"/>
    <w:rsid w:val="00B357AF"/>
    <w:rsid w:val="00B358A9"/>
    <w:rsid w:val="00B35C62"/>
    <w:rsid w:val="00B35E73"/>
    <w:rsid w:val="00B35F55"/>
    <w:rsid w:val="00B361CE"/>
    <w:rsid w:val="00B362CF"/>
    <w:rsid w:val="00B3631B"/>
    <w:rsid w:val="00B3635E"/>
    <w:rsid w:val="00B365AE"/>
    <w:rsid w:val="00B372AF"/>
    <w:rsid w:val="00B375C4"/>
    <w:rsid w:val="00B378EF"/>
    <w:rsid w:val="00B37A2F"/>
    <w:rsid w:val="00B37A89"/>
    <w:rsid w:val="00B37B85"/>
    <w:rsid w:val="00B37EF5"/>
    <w:rsid w:val="00B4023E"/>
    <w:rsid w:val="00B40410"/>
    <w:rsid w:val="00B404C0"/>
    <w:rsid w:val="00B4173C"/>
    <w:rsid w:val="00B417F4"/>
    <w:rsid w:val="00B41AF4"/>
    <w:rsid w:val="00B41D25"/>
    <w:rsid w:val="00B41E37"/>
    <w:rsid w:val="00B41F5F"/>
    <w:rsid w:val="00B421CB"/>
    <w:rsid w:val="00B42441"/>
    <w:rsid w:val="00B42594"/>
    <w:rsid w:val="00B4298D"/>
    <w:rsid w:val="00B434EA"/>
    <w:rsid w:val="00B435B9"/>
    <w:rsid w:val="00B43705"/>
    <w:rsid w:val="00B44469"/>
    <w:rsid w:val="00B444CF"/>
    <w:rsid w:val="00B4479C"/>
    <w:rsid w:val="00B447E9"/>
    <w:rsid w:val="00B44E81"/>
    <w:rsid w:val="00B45052"/>
    <w:rsid w:val="00B452B6"/>
    <w:rsid w:val="00B4588E"/>
    <w:rsid w:val="00B4597E"/>
    <w:rsid w:val="00B45A1A"/>
    <w:rsid w:val="00B45CFF"/>
    <w:rsid w:val="00B45D24"/>
    <w:rsid w:val="00B461D8"/>
    <w:rsid w:val="00B46599"/>
    <w:rsid w:val="00B46AEC"/>
    <w:rsid w:val="00B46CCB"/>
    <w:rsid w:val="00B47066"/>
    <w:rsid w:val="00B470D4"/>
    <w:rsid w:val="00B479B4"/>
    <w:rsid w:val="00B47C82"/>
    <w:rsid w:val="00B47C86"/>
    <w:rsid w:val="00B47DDC"/>
    <w:rsid w:val="00B5044A"/>
    <w:rsid w:val="00B50545"/>
    <w:rsid w:val="00B50FEF"/>
    <w:rsid w:val="00B51A67"/>
    <w:rsid w:val="00B51C36"/>
    <w:rsid w:val="00B51F1C"/>
    <w:rsid w:val="00B522BB"/>
    <w:rsid w:val="00B52330"/>
    <w:rsid w:val="00B52435"/>
    <w:rsid w:val="00B52728"/>
    <w:rsid w:val="00B52BAD"/>
    <w:rsid w:val="00B52BD4"/>
    <w:rsid w:val="00B53422"/>
    <w:rsid w:val="00B539B4"/>
    <w:rsid w:val="00B53C3F"/>
    <w:rsid w:val="00B53D6C"/>
    <w:rsid w:val="00B53D73"/>
    <w:rsid w:val="00B54B64"/>
    <w:rsid w:val="00B54CA6"/>
    <w:rsid w:val="00B550B1"/>
    <w:rsid w:val="00B554BE"/>
    <w:rsid w:val="00B555E0"/>
    <w:rsid w:val="00B55643"/>
    <w:rsid w:val="00B5597F"/>
    <w:rsid w:val="00B55DB9"/>
    <w:rsid w:val="00B55EAA"/>
    <w:rsid w:val="00B560FF"/>
    <w:rsid w:val="00B5641E"/>
    <w:rsid w:val="00B569FC"/>
    <w:rsid w:val="00B56ABC"/>
    <w:rsid w:val="00B56D27"/>
    <w:rsid w:val="00B56EB4"/>
    <w:rsid w:val="00B56F59"/>
    <w:rsid w:val="00B57AA2"/>
    <w:rsid w:val="00B57F75"/>
    <w:rsid w:val="00B600BC"/>
    <w:rsid w:val="00B6021B"/>
    <w:rsid w:val="00B60D5C"/>
    <w:rsid w:val="00B610F7"/>
    <w:rsid w:val="00B616E4"/>
    <w:rsid w:val="00B61B86"/>
    <w:rsid w:val="00B62646"/>
    <w:rsid w:val="00B62816"/>
    <w:rsid w:val="00B62C39"/>
    <w:rsid w:val="00B62F96"/>
    <w:rsid w:val="00B62FBD"/>
    <w:rsid w:val="00B637B1"/>
    <w:rsid w:val="00B64049"/>
    <w:rsid w:val="00B64B08"/>
    <w:rsid w:val="00B64DB2"/>
    <w:rsid w:val="00B65457"/>
    <w:rsid w:val="00B65CD9"/>
    <w:rsid w:val="00B660B7"/>
    <w:rsid w:val="00B663A9"/>
    <w:rsid w:val="00B666FC"/>
    <w:rsid w:val="00B66841"/>
    <w:rsid w:val="00B66CD3"/>
    <w:rsid w:val="00B66E98"/>
    <w:rsid w:val="00B67403"/>
    <w:rsid w:val="00B6755E"/>
    <w:rsid w:val="00B677CE"/>
    <w:rsid w:val="00B67938"/>
    <w:rsid w:val="00B67B05"/>
    <w:rsid w:val="00B67EC5"/>
    <w:rsid w:val="00B70044"/>
    <w:rsid w:val="00B7006F"/>
    <w:rsid w:val="00B70AC2"/>
    <w:rsid w:val="00B70F1B"/>
    <w:rsid w:val="00B70F1E"/>
    <w:rsid w:val="00B71053"/>
    <w:rsid w:val="00B71139"/>
    <w:rsid w:val="00B7126B"/>
    <w:rsid w:val="00B71697"/>
    <w:rsid w:val="00B71886"/>
    <w:rsid w:val="00B718A2"/>
    <w:rsid w:val="00B71B74"/>
    <w:rsid w:val="00B71CA5"/>
    <w:rsid w:val="00B72018"/>
    <w:rsid w:val="00B73CCD"/>
    <w:rsid w:val="00B73D83"/>
    <w:rsid w:val="00B73EF3"/>
    <w:rsid w:val="00B7444F"/>
    <w:rsid w:val="00B746A3"/>
    <w:rsid w:val="00B749FB"/>
    <w:rsid w:val="00B74C7D"/>
    <w:rsid w:val="00B75021"/>
    <w:rsid w:val="00B75C67"/>
    <w:rsid w:val="00B75E18"/>
    <w:rsid w:val="00B75EA8"/>
    <w:rsid w:val="00B76146"/>
    <w:rsid w:val="00B7632D"/>
    <w:rsid w:val="00B76F78"/>
    <w:rsid w:val="00B770AD"/>
    <w:rsid w:val="00B770CB"/>
    <w:rsid w:val="00B7731F"/>
    <w:rsid w:val="00B775D6"/>
    <w:rsid w:val="00B7771B"/>
    <w:rsid w:val="00B778A8"/>
    <w:rsid w:val="00B77AED"/>
    <w:rsid w:val="00B77B41"/>
    <w:rsid w:val="00B8084A"/>
    <w:rsid w:val="00B80D28"/>
    <w:rsid w:val="00B8120C"/>
    <w:rsid w:val="00B813D5"/>
    <w:rsid w:val="00B8154E"/>
    <w:rsid w:val="00B8159D"/>
    <w:rsid w:val="00B81972"/>
    <w:rsid w:val="00B81A48"/>
    <w:rsid w:val="00B82235"/>
    <w:rsid w:val="00B828FF"/>
    <w:rsid w:val="00B829D8"/>
    <w:rsid w:val="00B8384C"/>
    <w:rsid w:val="00B839D4"/>
    <w:rsid w:val="00B83FA3"/>
    <w:rsid w:val="00B8417E"/>
    <w:rsid w:val="00B84998"/>
    <w:rsid w:val="00B84BAA"/>
    <w:rsid w:val="00B85524"/>
    <w:rsid w:val="00B85626"/>
    <w:rsid w:val="00B87038"/>
    <w:rsid w:val="00B870D2"/>
    <w:rsid w:val="00B87469"/>
    <w:rsid w:val="00B874B5"/>
    <w:rsid w:val="00B879EC"/>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5780"/>
    <w:rsid w:val="00B95D5F"/>
    <w:rsid w:val="00B95E34"/>
    <w:rsid w:val="00B95E55"/>
    <w:rsid w:val="00B961E4"/>
    <w:rsid w:val="00B9651F"/>
    <w:rsid w:val="00B96906"/>
    <w:rsid w:val="00B97399"/>
    <w:rsid w:val="00B9795E"/>
    <w:rsid w:val="00BA0843"/>
    <w:rsid w:val="00BA0943"/>
    <w:rsid w:val="00BA0994"/>
    <w:rsid w:val="00BA0C55"/>
    <w:rsid w:val="00BA0D0F"/>
    <w:rsid w:val="00BA16C6"/>
    <w:rsid w:val="00BA1DC8"/>
    <w:rsid w:val="00BA202C"/>
    <w:rsid w:val="00BA2B47"/>
    <w:rsid w:val="00BA303C"/>
    <w:rsid w:val="00BA3595"/>
    <w:rsid w:val="00BA39A9"/>
    <w:rsid w:val="00BA39B7"/>
    <w:rsid w:val="00BA3A5D"/>
    <w:rsid w:val="00BA3FCA"/>
    <w:rsid w:val="00BA48BF"/>
    <w:rsid w:val="00BA4F3F"/>
    <w:rsid w:val="00BA5129"/>
    <w:rsid w:val="00BA54C9"/>
    <w:rsid w:val="00BA5719"/>
    <w:rsid w:val="00BA5A77"/>
    <w:rsid w:val="00BA5C36"/>
    <w:rsid w:val="00BA5E57"/>
    <w:rsid w:val="00BA6AA6"/>
    <w:rsid w:val="00BA7047"/>
    <w:rsid w:val="00BA7146"/>
    <w:rsid w:val="00BA7C89"/>
    <w:rsid w:val="00BB034A"/>
    <w:rsid w:val="00BB03AE"/>
    <w:rsid w:val="00BB05C9"/>
    <w:rsid w:val="00BB07D1"/>
    <w:rsid w:val="00BB0812"/>
    <w:rsid w:val="00BB091B"/>
    <w:rsid w:val="00BB0C3D"/>
    <w:rsid w:val="00BB16ED"/>
    <w:rsid w:val="00BB2595"/>
    <w:rsid w:val="00BB2A3A"/>
    <w:rsid w:val="00BB2D59"/>
    <w:rsid w:val="00BB32AF"/>
    <w:rsid w:val="00BB3F4E"/>
    <w:rsid w:val="00BB40FD"/>
    <w:rsid w:val="00BB4214"/>
    <w:rsid w:val="00BB4411"/>
    <w:rsid w:val="00BB4D66"/>
    <w:rsid w:val="00BB4F3B"/>
    <w:rsid w:val="00BB533D"/>
    <w:rsid w:val="00BB535C"/>
    <w:rsid w:val="00BB552C"/>
    <w:rsid w:val="00BB5DFC"/>
    <w:rsid w:val="00BB6303"/>
    <w:rsid w:val="00BB65D8"/>
    <w:rsid w:val="00BB6726"/>
    <w:rsid w:val="00BB67BA"/>
    <w:rsid w:val="00BB6920"/>
    <w:rsid w:val="00BB74AC"/>
    <w:rsid w:val="00BB750C"/>
    <w:rsid w:val="00BB760E"/>
    <w:rsid w:val="00BB7BF9"/>
    <w:rsid w:val="00BB7EE8"/>
    <w:rsid w:val="00BC0209"/>
    <w:rsid w:val="00BC0399"/>
    <w:rsid w:val="00BC0FD6"/>
    <w:rsid w:val="00BC1ABE"/>
    <w:rsid w:val="00BC1C78"/>
    <w:rsid w:val="00BC2177"/>
    <w:rsid w:val="00BC253B"/>
    <w:rsid w:val="00BC2C5F"/>
    <w:rsid w:val="00BC3003"/>
    <w:rsid w:val="00BC3CAC"/>
    <w:rsid w:val="00BC3FE3"/>
    <w:rsid w:val="00BC450C"/>
    <w:rsid w:val="00BC4EEF"/>
    <w:rsid w:val="00BC523C"/>
    <w:rsid w:val="00BC567A"/>
    <w:rsid w:val="00BC6A3C"/>
    <w:rsid w:val="00BC6C6C"/>
    <w:rsid w:val="00BC7B54"/>
    <w:rsid w:val="00BC7DD5"/>
    <w:rsid w:val="00BC7E72"/>
    <w:rsid w:val="00BD0007"/>
    <w:rsid w:val="00BD0BF2"/>
    <w:rsid w:val="00BD1540"/>
    <w:rsid w:val="00BD16B0"/>
    <w:rsid w:val="00BD16E2"/>
    <w:rsid w:val="00BD18BC"/>
    <w:rsid w:val="00BD1C4D"/>
    <w:rsid w:val="00BD1CCD"/>
    <w:rsid w:val="00BD1EF3"/>
    <w:rsid w:val="00BD1F88"/>
    <w:rsid w:val="00BD2156"/>
    <w:rsid w:val="00BD24D4"/>
    <w:rsid w:val="00BD279D"/>
    <w:rsid w:val="00BD2AAD"/>
    <w:rsid w:val="00BD3721"/>
    <w:rsid w:val="00BD397E"/>
    <w:rsid w:val="00BD3EF0"/>
    <w:rsid w:val="00BD4029"/>
    <w:rsid w:val="00BD40CE"/>
    <w:rsid w:val="00BD40FE"/>
    <w:rsid w:val="00BD4E09"/>
    <w:rsid w:val="00BD523D"/>
    <w:rsid w:val="00BD5247"/>
    <w:rsid w:val="00BD565B"/>
    <w:rsid w:val="00BD57ED"/>
    <w:rsid w:val="00BD57FD"/>
    <w:rsid w:val="00BD58E0"/>
    <w:rsid w:val="00BD5B3B"/>
    <w:rsid w:val="00BD5B78"/>
    <w:rsid w:val="00BD5CD4"/>
    <w:rsid w:val="00BD6196"/>
    <w:rsid w:val="00BD65A7"/>
    <w:rsid w:val="00BD6930"/>
    <w:rsid w:val="00BD6A87"/>
    <w:rsid w:val="00BD6B30"/>
    <w:rsid w:val="00BD6E13"/>
    <w:rsid w:val="00BD6E88"/>
    <w:rsid w:val="00BD7199"/>
    <w:rsid w:val="00BD7A5C"/>
    <w:rsid w:val="00BD7E42"/>
    <w:rsid w:val="00BD7E78"/>
    <w:rsid w:val="00BD7FE8"/>
    <w:rsid w:val="00BE0022"/>
    <w:rsid w:val="00BE1D18"/>
    <w:rsid w:val="00BE1EFA"/>
    <w:rsid w:val="00BE1F0C"/>
    <w:rsid w:val="00BE2267"/>
    <w:rsid w:val="00BE2379"/>
    <w:rsid w:val="00BE249C"/>
    <w:rsid w:val="00BE2909"/>
    <w:rsid w:val="00BE299C"/>
    <w:rsid w:val="00BE2C2B"/>
    <w:rsid w:val="00BE2D8E"/>
    <w:rsid w:val="00BE318E"/>
    <w:rsid w:val="00BE31DF"/>
    <w:rsid w:val="00BE3C6B"/>
    <w:rsid w:val="00BE3E27"/>
    <w:rsid w:val="00BE45EA"/>
    <w:rsid w:val="00BE48BD"/>
    <w:rsid w:val="00BE491E"/>
    <w:rsid w:val="00BE4C8E"/>
    <w:rsid w:val="00BE55C7"/>
    <w:rsid w:val="00BE573C"/>
    <w:rsid w:val="00BE5F8B"/>
    <w:rsid w:val="00BE6271"/>
    <w:rsid w:val="00BE6427"/>
    <w:rsid w:val="00BE676B"/>
    <w:rsid w:val="00BE6CBC"/>
    <w:rsid w:val="00BE6D71"/>
    <w:rsid w:val="00BE6FCB"/>
    <w:rsid w:val="00BE7102"/>
    <w:rsid w:val="00BE7566"/>
    <w:rsid w:val="00BE7884"/>
    <w:rsid w:val="00BE7DEB"/>
    <w:rsid w:val="00BE7F1B"/>
    <w:rsid w:val="00BF0151"/>
    <w:rsid w:val="00BF0626"/>
    <w:rsid w:val="00BF081A"/>
    <w:rsid w:val="00BF0914"/>
    <w:rsid w:val="00BF0EF7"/>
    <w:rsid w:val="00BF190E"/>
    <w:rsid w:val="00BF1C90"/>
    <w:rsid w:val="00BF1E14"/>
    <w:rsid w:val="00BF234B"/>
    <w:rsid w:val="00BF2411"/>
    <w:rsid w:val="00BF3B46"/>
    <w:rsid w:val="00BF3BA3"/>
    <w:rsid w:val="00BF3C5B"/>
    <w:rsid w:val="00BF3F16"/>
    <w:rsid w:val="00BF40C0"/>
    <w:rsid w:val="00BF415B"/>
    <w:rsid w:val="00BF426E"/>
    <w:rsid w:val="00BF46C1"/>
    <w:rsid w:val="00BF4991"/>
    <w:rsid w:val="00BF4EAA"/>
    <w:rsid w:val="00BF5A8D"/>
    <w:rsid w:val="00BF5BAF"/>
    <w:rsid w:val="00BF5C16"/>
    <w:rsid w:val="00BF5CF0"/>
    <w:rsid w:val="00BF5CFD"/>
    <w:rsid w:val="00BF5D26"/>
    <w:rsid w:val="00BF62B6"/>
    <w:rsid w:val="00BF63F6"/>
    <w:rsid w:val="00BF6510"/>
    <w:rsid w:val="00BF703E"/>
    <w:rsid w:val="00BF70B5"/>
    <w:rsid w:val="00BF7137"/>
    <w:rsid w:val="00BF713E"/>
    <w:rsid w:val="00BF7671"/>
    <w:rsid w:val="00BF7680"/>
    <w:rsid w:val="00C00488"/>
    <w:rsid w:val="00C00986"/>
    <w:rsid w:val="00C00995"/>
    <w:rsid w:val="00C00D9A"/>
    <w:rsid w:val="00C011AD"/>
    <w:rsid w:val="00C0183A"/>
    <w:rsid w:val="00C01C5F"/>
    <w:rsid w:val="00C0256A"/>
    <w:rsid w:val="00C0275E"/>
    <w:rsid w:val="00C02948"/>
    <w:rsid w:val="00C033D1"/>
    <w:rsid w:val="00C03446"/>
    <w:rsid w:val="00C0351E"/>
    <w:rsid w:val="00C03FC9"/>
    <w:rsid w:val="00C0404F"/>
    <w:rsid w:val="00C04621"/>
    <w:rsid w:val="00C0487E"/>
    <w:rsid w:val="00C048CC"/>
    <w:rsid w:val="00C049CC"/>
    <w:rsid w:val="00C04EBA"/>
    <w:rsid w:val="00C052D6"/>
    <w:rsid w:val="00C05458"/>
    <w:rsid w:val="00C0555A"/>
    <w:rsid w:val="00C05BE7"/>
    <w:rsid w:val="00C062BF"/>
    <w:rsid w:val="00C07098"/>
    <w:rsid w:val="00C07354"/>
    <w:rsid w:val="00C074EC"/>
    <w:rsid w:val="00C076DB"/>
    <w:rsid w:val="00C076FD"/>
    <w:rsid w:val="00C07A9D"/>
    <w:rsid w:val="00C07E25"/>
    <w:rsid w:val="00C102D5"/>
    <w:rsid w:val="00C10745"/>
    <w:rsid w:val="00C109A7"/>
    <w:rsid w:val="00C10E52"/>
    <w:rsid w:val="00C11EE4"/>
    <w:rsid w:val="00C1219D"/>
    <w:rsid w:val="00C129D4"/>
    <w:rsid w:val="00C12A2A"/>
    <w:rsid w:val="00C133BB"/>
    <w:rsid w:val="00C13B39"/>
    <w:rsid w:val="00C13C1D"/>
    <w:rsid w:val="00C13DCF"/>
    <w:rsid w:val="00C140CE"/>
    <w:rsid w:val="00C140F5"/>
    <w:rsid w:val="00C14112"/>
    <w:rsid w:val="00C1493C"/>
    <w:rsid w:val="00C14C81"/>
    <w:rsid w:val="00C14C9B"/>
    <w:rsid w:val="00C14D1E"/>
    <w:rsid w:val="00C15460"/>
    <w:rsid w:val="00C1548D"/>
    <w:rsid w:val="00C15712"/>
    <w:rsid w:val="00C158FB"/>
    <w:rsid w:val="00C160F7"/>
    <w:rsid w:val="00C162F4"/>
    <w:rsid w:val="00C164E6"/>
    <w:rsid w:val="00C1661C"/>
    <w:rsid w:val="00C16B6D"/>
    <w:rsid w:val="00C16C7D"/>
    <w:rsid w:val="00C17167"/>
    <w:rsid w:val="00C175B4"/>
    <w:rsid w:val="00C1774F"/>
    <w:rsid w:val="00C17B74"/>
    <w:rsid w:val="00C17CC2"/>
    <w:rsid w:val="00C17D34"/>
    <w:rsid w:val="00C200CD"/>
    <w:rsid w:val="00C21285"/>
    <w:rsid w:val="00C21B47"/>
    <w:rsid w:val="00C21C0D"/>
    <w:rsid w:val="00C22061"/>
    <w:rsid w:val="00C22A17"/>
    <w:rsid w:val="00C22AFB"/>
    <w:rsid w:val="00C2379D"/>
    <w:rsid w:val="00C239C0"/>
    <w:rsid w:val="00C23B85"/>
    <w:rsid w:val="00C23BC9"/>
    <w:rsid w:val="00C24225"/>
    <w:rsid w:val="00C245A3"/>
    <w:rsid w:val="00C24896"/>
    <w:rsid w:val="00C24992"/>
    <w:rsid w:val="00C24B39"/>
    <w:rsid w:val="00C24B46"/>
    <w:rsid w:val="00C24BC1"/>
    <w:rsid w:val="00C25026"/>
    <w:rsid w:val="00C25246"/>
    <w:rsid w:val="00C25745"/>
    <w:rsid w:val="00C25D07"/>
    <w:rsid w:val="00C25D78"/>
    <w:rsid w:val="00C267A4"/>
    <w:rsid w:val="00C268F2"/>
    <w:rsid w:val="00C26933"/>
    <w:rsid w:val="00C26E4A"/>
    <w:rsid w:val="00C27050"/>
    <w:rsid w:val="00C27065"/>
    <w:rsid w:val="00C2746E"/>
    <w:rsid w:val="00C27EC1"/>
    <w:rsid w:val="00C30049"/>
    <w:rsid w:val="00C30E3E"/>
    <w:rsid w:val="00C30F67"/>
    <w:rsid w:val="00C313B2"/>
    <w:rsid w:val="00C31514"/>
    <w:rsid w:val="00C317D2"/>
    <w:rsid w:val="00C31AB9"/>
    <w:rsid w:val="00C31E43"/>
    <w:rsid w:val="00C32326"/>
    <w:rsid w:val="00C329BB"/>
    <w:rsid w:val="00C32CEC"/>
    <w:rsid w:val="00C32D49"/>
    <w:rsid w:val="00C32FF0"/>
    <w:rsid w:val="00C336E6"/>
    <w:rsid w:val="00C33828"/>
    <w:rsid w:val="00C3386C"/>
    <w:rsid w:val="00C33F82"/>
    <w:rsid w:val="00C34523"/>
    <w:rsid w:val="00C3550A"/>
    <w:rsid w:val="00C35A22"/>
    <w:rsid w:val="00C35E2F"/>
    <w:rsid w:val="00C35E93"/>
    <w:rsid w:val="00C35F7E"/>
    <w:rsid w:val="00C35FCC"/>
    <w:rsid w:val="00C3620B"/>
    <w:rsid w:val="00C36B6D"/>
    <w:rsid w:val="00C36BF3"/>
    <w:rsid w:val="00C36DFD"/>
    <w:rsid w:val="00C36E61"/>
    <w:rsid w:val="00C37123"/>
    <w:rsid w:val="00C3715F"/>
    <w:rsid w:val="00C373E2"/>
    <w:rsid w:val="00C37474"/>
    <w:rsid w:val="00C377F6"/>
    <w:rsid w:val="00C37976"/>
    <w:rsid w:val="00C40107"/>
    <w:rsid w:val="00C4042A"/>
    <w:rsid w:val="00C40606"/>
    <w:rsid w:val="00C40A7D"/>
    <w:rsid w:val="00C410F2"/>
    <w:rsid w:val="00C412E9"/>
    <w:rsid w:val="00C415B6"/>
    <w:rsid w:val="00C418F0"/>
    <w:rsid w:val="00C41909"/>
    <w:rsid w:val="00C41C1F"/>
    <w:rsid w:val="00C41D75"/>
    <w:rsid w:val="00C41E5F"/>
    <w:rsid w:val="00C41E7D"/>
    <w:rsid w:val="00C41FAA"/>
    <w:rsid w:val="00C4290A"/>
    <w:rsid w:val="00C42B80"/>
    <w:rsid w:val="00C42E3A"/>
    <w:rsid w:val="00C432CD"/>
    <w:rsid w:val="00C43625"/>
    <w:rsid w:val="00C43D50"/>
    <w:rsid w:val="00C43D84"/>
    <w:rsid w:val="00C43F21"/>
    <w:rsid w:val="00C4418B"/>
    <w:rsid w:val="00C44308"/>
    <w:rsid w:val="00C45179"/>
    <w:rsid w:val="00C45510"/>
    <w:rsid w:val="00C45539"/>
    <w:rsid w:val="00C45F63"/>
    <w:rsid w:val="00C460B7"/>
    <w:rsid w:val="00C4620F"/>
    <w:rsid w:val="00C463C0"/>
    <w:rsid w:val="00C46FD7"/>
    <w:rsid w:val="00C502DD"/>
    <w:rsid w:val="00C50487"/>
    <w:rsid w:val="00C50896"/>
    <w:rsid w:val="00C50A52"/>
    <w:rsid w:val="00C50B36"/>
    <w:rsid w:val="00C514D7"/>
    <w:rsid w:val="00C51B3F"/>
    <w:rsid w:val="00C52162"/>
    <w:rsid w:val="00C52FBB"/>
    <w:rsid w:val="00C53035"/>
    <w:rsid w:val="00C5321E"/>
    <w:rsid w:val="00C533AB"/>
    <w:rsid w:val="00C535E7"/>
    <w:rsid w:val="00C536F8"/>
    <w:rsid w:val="00C53804"/>
    <w:rsid w:val="00C53B1F"/>
    <w:rsid w:val="00C53ED9"/>
    <w:rsid w:val="00C53EED"/>
    <w:rsid w:val="00C541E8"/>
    <w:rsid w:val="00C54740"/>
    <w:rsid w:val="00C5479C"/>
    <w:rsid w:val="00C550F0"/>
    <w:rsid w:val="00C55441"/>
    <w:rsid w:val="00C558C5"/>
    <w:rsid w:val="00C55C9C"/>
    <w:rsid w:val="00C5669B"/>
    <w:rsid w:val="00C57064"/>
    <w:rsid w:val="00C57284"/>
    <w:rsid w:val="00C572E6"/>
    <w:rsid w:val="00C57C4E"/>
    <w:rsid w:val="00C57ED4"/>
    <w:rsid w:val="00C60105"/>
    <w:rsid w:val="00C606EE"/>
    <w:rsid w:val="00C60ADE"/>
    <w:rsid w:val="00C60C1A"/>
    <w:rsid w:val="00C61005"/>
    <w:rsid w:val="00C612EB"/>
    <w:rsid w:val="00C613F3"/>
    <w:rsid w:val="00C6199C"/>
    <w:rsid w:val="00C61AE3"/>
    <w:rsid w:val="00C61B70"/>
    <w:rsid w:val="00C62370"/>
    <w:rsid w:val="00C623B8"/>
    <w:rsid w:val="00C623C4"/>
    <w:rsid w:val="00C62EEC"/>
    <w:rsid w:val="00C634C3"/>
    <w:rsid w:val="00C6379A"/>
    <w:rsid w:val="00C63CB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6BC"/>
    <w:rsid w:val="00C70934"/>
    <w:rsid w:val="00C70B20"/>
    <w:rsid w:val="00C71EC1"/>
    <w:rsid w:val="00C7209B"/>
    <w:rsid w:val="00C7235C"/>
    <w:rsid w:val="00C72F51"/>
    <w:rsid w:val="00C736D4"/>
    <w:rsid w:val="00C7380B"/>
    <w:rsid w:val="00C738BA"/>
    <w:rsid w:val="00C73930"/>
    <w:rsid w:val="00C73C17"/>
    <w:rsid w:val="00C73DB9"/>
    <w:rsid w:val="00C74269"/>
    <w:rsid w:val="00C743B6"/>
    <w:rsid w:val="00C7440A"/>
    <w:rsid w:val="00C74678"/>
    <w:rsid w:val="00C748C5"/>
    <w:rsid w:val="00C7509B"/>
    <w:rsid w:val="00C752DB"/>
    <w:rsid w:val="00C75C13"/>
    <w:rsid w:val="00C75D19"/>
    <w:rsid w:val="00C76024"/>
    <w:rsid w:val="00C76292"/>
    <w:rsid w:val="00C76B76"/>
    <w:rsid w:val="00C7720E"/>
    <w:rsid w:val="00C77C0B"/>
    <w:rsid w:val="00C80303"/>
    <w:rsid w:val="00C804FF"/>
    <w:rsid w:val="00C8090C"/>
    <w:rsid w:val="00C80CB0"/>
    <w:rsid w:val="00C80DC3"/>
    <w:rsid w:val="00C80DD4"/>
    <w:rsid w:val="00C80EF9"/>
    <w:rsid w:val="00C81528"/>
    <w:rsid w:val="00C81707"/>
    <w:rsid w:val="00C8184B"/>
    <w:rsid w:val="00C82386"/>
    <w:rsid w:val="00C828AD"/>
    <w:rsid w:val="00C828B2"/>
    <w:rsid w:val="00C82B42"/>
    <w:rsid w:val="00C833A6"/>
    <w:rsid w:val="00C8344B"/>
    <w:rsid w:val="00C83551"/>
    <w:rsid w:val="00C83842"/>
    <w:rsid w:val="00C842A6"/>
    <w:rsid w:val="00C843B1"/>
    <w:rsid w:val="00C84A6D"/>
    <w:rsid w:val="00C84A8D"/>
    <w:rsid w:val="00C8500F"/>
    <w:rsid w:val="00C85342"/>
    <w:rsid w:val="00C85645"/>
    <w:rsid w:val="00C856FB"/>
    <w:rsid w:val="00C85AB8"/>
    <w:rsid w:val="00C85D6A"/>
    <w:rsid w:val="00C85E9C"/>
    <w:rsid w:val="00C8626F"/>
    <w:rsid w:val="00C862FA"/>
    <w:rsid w:val="00C8654F"/>
    <w:rsid w:val="00C869B5"/>
    <w:rsid w:val="00C86E38"/>
    <w:rsid w:val="00C87012"/>
    <w:rsid w:val="00C8741D"/>
    <w:rsid w:val="00C87B63"/>
    <w:rsid w:val="00C87DE8"/>
    <w:rsid w:val="00C87F19"/>
    <w:rsid w:val="00C87F43"/>
    <w:rsid w:val="00C900A2"/>
    <w:rsid w:val="00C90494"/>
    <w:rsid w:val="00C90548"/>
    <w:rsid w:val="00C9092D"/>
    <w:rsid w:val="00C909EF"/>
    <w:rsid w:val="00C90DE6"/>
    <w:rsid w:val="00C910A4"/>
    <w:rsid w:val="00C91424"/>
    <w:rsid w:val="00C91610"/>
    <w:rsid w:val="00C91BB6"/>
    <w:rsid w:val="00C91FED"/>
    <w:rsid w:val="00C92440"/>
    <w:rsid w:val="00C93265"/>
    <w:rsid w:val="00C9392C"/>
    <w:rsid w:val="00C93DF8"/>
    <w:rsid w:val="00C9425B"/>
    <w:rsid w:val="00C9444A"/>
    <w:rsid w:val="00C948E6"/>
    <w:rsid w:val="00C94A76"/>
    <w:rsid w:val="00C94B3D"/>
    <w:rsid w:val="00C94DEA"/>
    <w:rsid w:val="00C9513D"/>
    <w:rsid w:val="00C9527F"/>
    <w:rsid w:val="00C9532E"/>
    <w:rsid w:val="00C954C8"/>
    <w:rsid w:val="00C95517"/>
    <w:rsid w:val="00C95587"/>
    <w:rsid w:val="00C95795"/>
    <w:rsid w:val="00C95985"/>
    <w:rsid w:val="00C959F6"/>
    <w:rsid w:val="00C95C13"/>
    <w:rsid w:val="00C95D31"/>
    <w:rsid w:val="00C95D80"/>
    <w:rsid w:val="00C95DAE"/>
    <w:rsid w:val="00C9640B"/>
    <w:rsid w:val="00C9647F"/>
    <w:rsid w:val="00C96C7E"/>
    <w:rsid w:val="00C96E06"/>
    <w:rsid w:val="00C9740A"/>
    <w:rsid w:val="00C976D1"/>
    <w:rsid w:val="00C97877"/>
    <w:rsid w:val="00C97CFF"/>
    <w:rsid w:val="00CA002E"/>
    <w:rsid w:val="00CA00C8"/>
    <w:rsid w:val="00CA1229"/>
    <w:rsid w:val="00CA1472"/>
    <w:rsid w:val="00CA171A"/>
    <w:rsid w:val="00CA1725"/>
    <w:rsid w:val="00CA1BA8"/>
    <w:rsid w:val="00CA2347"/>
    <w:rsid w:val="00CA234B"/>
    <w:rsid w:val="00CA2543"/>
    <w:rsid w:val="00CA25C3"/>
    <w:rsid w:val="00CA26DC"/>
    <w:rsid w:val="00CA2AE0"/>
    <w:rsid w:val="00CA2E1D"/>
    <w:rsid w:val="00CA312D"/>
    <w:rsid w:val="00CA3456"/>
    <w:rsid w:val="00CA358C"/>
    <w:rsid w:val="00CA398E"/>
    <w:rsid w:val="00CA42E3"/>
    <w:rsid w:val="00CA4950"/>
    <w:rsid w:val="00CA562B"/>
    <w:rsid w:val="00CA5B12"/>
    <w:rsid w:val="00CA5CEF"/>
    <w:rsid w:val="00CA5E00"/>
    <w:rsid w:val="00CA5EBE"/>
    <w:rsid w:val="00CA608C"/>
    <w:rsid w:val="00CA61A1"/>
    <w:rsid w:val="00CA638D"/>
    <w:rsid w:val="00CA66BE"/>
    <w:rsid w:val="00CA6972"/>
    <w:rsid w:val="00CA6986"/>
    <w:rsid w:val="00CA6F44"/>
    <w:rsid w:val="00CA73E6"/>
    <w:rsid w:val="00CA7765"/>
    <w:rsid w:val="00CA784C"/>
    <w:rsid w:val="00CB0639"/>
    <w:rsid w:val="00CB1328"/>
    <w:rsid w:val="00CB2190"/>
    <w:rsid w:val="00CB2E6B"/>
    <w:rsid w:val="00CB3047"/>
    <w:rsid w:val="00CB3112"/>
    <w:rsid w:val="00CB3763"/>
    <w:rsid w:val="00CB413A"/>
    <w:rsid w:val="00CB427D"/>
    <w:rsid w:val="00CB4CEA"/>
    <w:rsid w:val="00CB56CB"/>
    <w:rsid w:val="00CB5745"/>
    <w:rsid w:val="00CB5913"/>
    <w:rsid w:val="00CB5943"/>
    <w:rsid w:val="00CB6175"/>
    <w:rsid w:val="00CB6C8F"/>
    <w:rsid w:val="00CB6E2E"/>
    <w:rsid w:val="00CB7087"/>
    <w:rsid w:val="00CB7614"/>
    <w:rsid w:val="00CB791B"/>
    <w:rsid w:val="00CB7ED8"/>
    <w:rsid w:val="00CB7F4C"/>
    <w:rsid w:val="00CC0025"/>
    <w:rsid w:val="00CC0244"/>
    <w:rsid w:val="00CC026B"/>
    <w:rsid w:val="00CC0411"/>
    <w:rsid w:val="00CC0F52"/>
    <w:rsid w:val="00CC2250"/>
    <w:rsid w:val="00CC2753"/>
    <w:rsid w:val="00CC27E0"/>
    <w:rsid w:val="00CC295F"/>
    <w:rsid w:val="00CC296A"/>
    <w:rsid w:val="00CC2AFD"/>
    <w:rsid w:val="00CC2C57"/>
    <w:rsid w:val="00CC2CF3"/>
    <w:rsid w:val="00CC2E03"/>
    <w:rsid w:val="00CC3660"/>
    <w:rsid w:val="00CC3D83"/>
    <w:rsid w:val="00CC3F27"/>
    <w:rsid w:val="00CC3F96"/>
    <w:rsid w:val="00CC4A7C"/>
    <w:rsid w:val="00CC4BB3"/>
    <w:rsid w:val="00CC5026"/>
    <w:rsid w:val="00CC5835"/>
    <w:rsid w:val="00CC5CFF"/>
    <w:rsid w:val="00CC6068"/>
    <w:rsid w:val="00CC6108"/>
    <w:rsid w:val="00CC61F4"/>
    <w:rsid w:val="00CC6329"/>
    <w:rsid w:val="00CC64E5"/>
    <w:rsid w:val="00CC6999"/>
    <w:rsid w:val="00CC76D2"/>
    <w:rsid w:val="00CC789E"/>
    <w:rsid w:val="00CC7940"/>
    <w:rsid w:val="00CC7994"/>
    <w:rsid w:val="00CD01B9"/>
    <w:rsid w:val="00CD027F"/>
    <w:rsid w:val="00CD045F"/>
    <w:rsid w:val="00CD05A4"/>
    <w:rsid w:val="00CD0632"/>
    <w:rsid w:val="00CD0838"/>
    <w:rsid w:val="00CD0A72"/>
    <w:rsid w:val="00CD109E"/>
    <w:rsid w:val="00CD1435"/>
    <w:rsid w:val="00CD16D4"/>
    <w:rsid w:val="00CD17A7"/>
    <w:rsid w:val="00CD19E7"/>
    <w:rsid w:val="00CD19F7"/>
    <w:rsid w:val="00CD1B91"/>
    <w:rsid w:val="00CD1F0A"/>
    <w:rsid w:val="00CD215E"/>
    <w:rsid w:val="00CD246B"/>
    <w:rsid w:val="00CD267C"/>
    <w:rsid w:val="00CD28ED"/>
    <w:rsid w:val="00CD2D8E"/>
    <w:rsid w:val="00CD2E93"/>
    <w:rsid w:val="00CD3102"/>
    <w:rsid w:val="00CD31D2"/>
    <w:rsid w:val="00CD3464"/>
    <w:rsid w:val="00CD3ECF"/>
    <w:rsid w:val="00CD406B"/>
    <w:rsid w:val="00CD4797"/>
    <w:rsid w:val="00CD4AE6"/>
    <w:rsid w:val="00CD5430"/>
    <w:rsid w:val="00CD550B"/>
    <w:rsid w:val="00CD5607"/>
    <w:rsid w:val="00CD565F"/>
    <w:rsid w:val="00CD570F"/>
    <w:rsid w:val="00CD5942"/>
    <w:rsid w:val="00CD5CDB"/>
    <w:rsid w:val="00CD6056"/>
    <w:rsid w:val="00CD62FD"/>
    <w:rsid w:val="00CD641E"/>
    <w:rsid w:val="00CD668E"/>
    <w:rsid w:val="00CD66CA"/>
    <w:rsid w:val="00CD67E2"/>
    <w:rsid w:val="00CD68DD"/>
    <w:rsid w:val="00CD69FE"/>
    <w:rsid w:val="00CD6A0A"/>
    <w:rsid w:val="00CD7E34"/>
    <w:rsid w:val="00CE0277"/>
    <w:rsid w:val="00CE0655"/>
    <w:rsid w:val="00CE0C48"/>
    <w:rsid w:val="00CE0DAF"/>
    <w:rsid w:val="00CE0E00"/>
    <w:rsid w:val="00CE14B2"/>
    <w:rsid w:val="00CE2386"/>
    <w:rsid w:val="00CE250A"/>
    <w:rsid w:val="00CE269C"/>
    <w:rsid w:val="00CE2AE2"/>
    <w:rsid w:val="00CE2BCB"/>
    <w:rsid w:val="00CE333C"/>
    <w:rsid w:val="00CE39F6"/>
    <w:rsid w:val="00CE3FBF"/>
    <w:rsid w:val="00CE3FFE"/>
    <w:rsid w:val="00CE4022"/>
    <w:rsid w:val="00CE4100"/>
    <w:rsid w:val="00CE4104"/>
    <w:rsid w:val="00CE42DE"/>
    <w:rsid w:val="00CE4838"/>
    <w:rsid w:val="00CE4922"/>
    <w:rsid w:val="00CE4E04"/>
    <w:rsid w:val="00CE4F42"/>
    <w:rsid w:val="00CE53B9"/>
    <w:rsid w:val="00CE5447"/>
    <w:rsid w:val="00CE5584"/>
    <w:rsid w:val="00CE602A"/>
    <w:rsid w:val="00CE6A26"/>
    <w:rsid w:val="00CE6A72"/>
    <w:rsid w:val="00CE6BCC"/>
    <w:rsid w:val="00CE6C41"/>
    <w:rsid w:val="00CE70E0"/>
    <w:rsid w:val="00CE722F"/>
    <w:rsid w:val="00CE74FD"/>
    <w:rsid w:val="00CE7CF9"/>
    <w:rsid w:val="00CE7D6B"/>
    <w:rsid w:val="00CE7EF5"/>
    <w:rsid w:val="00CF03E1"/>
    <w:rsid w:val="00CF0576"/>
    <w:rsid w:val="00CF0FF3"/>
    <w:rsid w:val="00CF119A"/>
    <w:rsid w:val="00CF12EE"/>
    <w:rsid w:val="00CF19E8"/>
    <w:rsid w:val="00CF1DC4"/>
    <w:rsid w:val="00CF2059"/>
    <w:rsid w:val="00CF22E5"/>
    <w:rsid w:val="00CF26A3"/>
    <w:rsid w:val="00CF2ACC"/>
    <w:rsid w:val="00CF2C66"/>
    <w:rsid w:val="00CF2E15"/>
    <w:rsid w:val="00CF30C1"/>
    <w:rsid w:val="00CF357E"/>
    <w:rsid w:val="00CF402A"/>
    <w:rsid w:val="00CF53BE"/>
    <w:rsid w:val="00CF548C"/>
    <w:rsid w:val="00CF55E0"/>
    <w:rsid w:val="00CF5835"/>
    <w:rsid w:val="00CF5918"/>
    <w:rsid w:val="00CF5C9A"/>
    <w:rsid w:val="00CF5D43"/>
    <w:rsid w:val="00CF64A8"/>
    <w:rsid w:val="00CF678B"/>
    <w:rsid w:val="00CF67EA"/>
    <w:rsid w:val="00CF67F5"/>
    <w:rsid w:val="00CF681D"/>
    <w:rsid w:val="00CF6A06"/>
    <w:rsid w:val="00CF6F7C"/>
    <w:rsid w:val="00CF7472"/>
    <w:rsid w:val="00CF74A3"/>
    <w:rsid w:val="00CF74FB"/>
    <w:rsid w:val="00CF7631"/>
    <w:rsid w:val="00CF7663"/>
    <w:rsid w:val="00CF768B"/>
    <w:rsid w:val="00CF7755"/>
    <w:rsid w:val="00CF79C2"/>
    <w:rsid w:val="00CF7E99"/>
    <w:rsid w:val="00CF7F3D"/>
    <w:rsid w:val="00CF7FEF"/>
    <w:rsid w:val="00D005A0"/>
    <w:rsid w:val="00D005C1"/>
    <w:rsid w:val="00D008AD"/>
    <w:rsid w:val="00D00A06"/>
    <w:rsid w:val="00D00ADA"/>
    <w:rsid w:val="00D00D4A"/>
    <w:rsid w:val="00D0111D"/>
    <w:rsid w:val="00D0133B"/>
    <w:rsid w:val="00D0145B"/>
    <w:rsid w:val="00D015CC"/>
    <w:rsid w:val="00D01A9B"/>
    <w:rsid w:val="00D01AC1"/>
    <w:rsid w:val="00D01C3B"/>
    <w:rsid w:val="00D02F56"/>
    <w:rsid w:val="00D03504"/>
    <w:rsid w:val="00D040BB"/>
    <w:rsid w:val="00D043B0"/>
    <w:rsid w:val="00D048C4"/>
    <w:rsid w:val="00D04AFA"/>
    <w:rsid w:val="00D04CF1"/>
    <w:rsid w:val="00D0512B"/>
    <w:rsid w:val="00D055B0"/>
    <w:rsid w:val="00D0561D"/>
    <w:rsid w:val="00D058D2"/>
    <w:rsid w:val="00D05AC7"/>
    <w:rsid w:val="00D05AF5"/>
    <w:rsid w:val="00D05C88"/>
    <w:rsid w:val="00D06452"/>
    <w:rsid w:val="00D06496"/>
    <w:rsid w:val="00D06A28"/>
    <w:rsid w:val="00D06F9A"/>
    <w:rsid w:val="00D072D3"/>
    <w:rsid w:val="00D072E6"/>
    <w:rsid w:val="00D075BB"/>
    <w:rsid w:val="00D07A14"/>
    <w:rsid w:val="00D07C83"/>
    <w:rsid w:val="00D10C2F"/>
    <w:rsid w:val="00D10EA8"/>
    <w:rsid w:val="00D110B8"/>
    <w:rsid w:val="00D11DB9"/>
    <w:rsid w:val="00D11E34"/>
    <w:rsid w:val="00D11EAE"/>
    <w:rsid w:val="00D1228B"/>
    <w:rsid w:val="00D12AC0"/>
    <w:rsid w:val="00D12ECA"/>
    <w:rsid w:val="00D12EFE"/>
    <w:rsid w:val="00D135AB"/>
    <w:rsid w:val="00D135B4"/>
    <w:rsid w:val="00D140F9"/>
    <w:rsid w:val="00D14737"/>
    <w:rsid w:val="00D14916"/>
    <w:rsid w:val="00D14AF8"/>
    <w:rsid w:val="00D14DCE"/>
    <w:rsid w:val="00D15011"/>
    <w:rsid w:val="00D1502B"/>
    <w:rsid w:val="00D153AF"/>
    <w:rsid w:val="00D15768"/>
    <w:rsid w:val="00D15D17"/>
    <w:rsid w:val="00D16275"/>
    <w:rsid w:val="00D162F8"/>
    <w:rsid w:val="00D1633E"/>
    <w:rsid w:val="00D16410"/>
    <w:rsid w:val="00D165BD"/>
    <w:rsid w:val="00D16B76"/>
    <w:rsid w:val="00D16DCC"/>
    <w:rsid w:val="00D1774F"/>
    <w:rsid w:val="00D20462"/>
    <w:rsid w:val="00D2097F"/>
    <w:rsid w:val="00D20AA8"/>
    <w:rsid w:val="00D20ADB"/>
    <w:rsid w:val="00D20E48"/>
    <w:rsid w:val="00D20F73"/>
    <w:rsid w:val="00D21405"/>
    <w:rsid w:val="00D2153E"/>
    <w:rsid w:val="00D21669"/>
    <w:rsid w:val="00D220B8"/>
    <w:rsid w:val="00D22E63"/>
    <w:rsid w:val="00D230F7"/>
    <w:rsid w:val="00D234D3"/>
    <w:rsid w:val="00D2397E"/>
    <w:rsid w:val="00D23A7D"/>
    <w:rsid w:val="00D23DAF"/>
    <w:rsid w:val="00D248C5"/>
    <w:rsid w:val="00D24F68"/>
    <w:rsid w:val="00D25360"/>
    <w:rsid w:val="00D2556C"/>
    <w:rsid w:val="00D256AB"/>
    <w:rsid w:val="00D256DC"/>
    <w:rsid w:val="00D25743"/>
    <w:rsid w:val="00D25BCE"/>
    <w:rsid w:val="00D2686D"/>
    <w:rsid w:val="00D269FC"/>
    <w:rsid w:val="00D26EAA"/>
    <w:rsid w:val="00D27105"/>
    <w:rsid w:val="00D274A4"/>
    <w:rsid w:val="00D2761B"/>
    <w:rsid w:val="00D27797"/>
    <w:rsid w:val="00D2780C"/>
    <w:rsid w:val="00D27DC7"/>
    <w:rsid w:val="00D307DB"/>
    <w:rsid w:val="00D3081F"/>
    <w:rsid w:val="00D30BC4"/>
    <w:rsid w:val="00D31B73"/>
    <w:rsid w:val="00D31CD5"/>
    <w:rsid w:val="00D3243D"/>
    <w:rsid w:val="00D324EB"/>
    <w:rsid w:val="00D324F1"/>
    <w:rsid w:val="00D326ED"/>
    <w:rsid w:val="00D326FC"/>
    <w:rsid w:val="00D32B01"/>
    <w:rsid w:val="00D32E6D"/>
    <w:rsid w:val="00D3311E"/>
    <w:rsid w:val="00D33180"/>
    <w:rsid w:val="00D33EF0"/>
    <w:rsid w:val="00D340FE"/>
    <w:rsid w:val="00D343F9"/>
    <w:rsid w:val="00D34717"/>
    <w:rsid w:val="00D34A78"/>
    <w:rsid w:val="00D34A9D"/>
    <w:rsid w:val="00D34D8F"/>
    <w:rsid w:val="00D34EE4"/>
    <w:rsid w:val="00D34F47"/>
    <w:rsid w:val="00D35402"/>
    <w:rsid w:val="00D3571C"/>
    <w:rsid w:val="00D3645C"/>
    <w:rsid w:val="00D36628"/>
    <w:rsid w:val="00D3672E"/>
    <w:rsid w:val="00D36C40"/>
    <w:rsid w:val="00D36F1B"/>
    <w:rsid w:val="00D37039"/>
    <w:rsid w:val="00D372B9"/>
    <w:rsid w:val="00D3768A"/>
    <w:rsid w:val="00D40081"/>
    <w:rsid w:val="00D408DC"/>
    <w:rsid w:val="00D40B8E"/>
    <w:rsid w:val="00D40C59"/>
    <w:rsid w:val="00D41198"/>
    <w:rsid w:val="00D41BB9"/>
    <w:rsid w:val="00D41BE5"/>
    <w:rsid w:val="00D41F8D"/>
    <w:rsid w:val="00D41FD9"/>
    <w:rsid w:val="00D42106"/>
    <w:rsid w:val="00D423AF"/>
    <w:rsid w:val="00D424F2"/>
    <w:rsid w:val="00D42BAC"/>
    <w:rsid w:val="00D42E0D"/>
    <w:rsid w:val="00D431BE"/>
    <w:rsid w:val="00D4371F"/>
    <w:rsid w:val="00D43FF3"/>
    <w:rsid w:val="00D44CE6"/>
    <w:rsid w:val="00D44ED3"/>
    <w:rsid w:val="00D45CC4"/>
    <w:rsid w:val="00D45F26"/>
    <w:rsid w:val="00D461DC"/>
    <w:rsid w:val="00D46448"/>
    <w:rsid w:val="00D46467"/>
    <w:rsid w:val="00D46559"/>
    <w:rsid w:val="00D4692B"/>
    <w:rsid w:val="00D4697D"/>
    <w:rsid w:val="00D4698B"/>
    <w:rsid w:val="00D46C0D"/>
    <w:rsid w:val="00D46F4C"/>
    <w:rsid w:val="00D47473"/>
    <w:rsid w:val="00D475B1"/>
    <w:rsid w:val="00D47FDB"/>
    <w:rsid w:val="00D50637"/>
    <w:rsid w:val="00D509FA"/>
    <w:rsid w:val="00D50D6A"/>
    <w:rsid w:val="00D51F5D"/>
    <w:rsid w:val="00D5208A"/>
    <w:rsid w:val="00D526C1"/>
    <w:rsid w:val="00D526C5"/>
    <w:rsid w:val="00D526EB"/>
    <w:rsid w:val="00D5305F"/>
    <w:rsid w:val="00D53172"/>
    <w:rsid w:val="00D532C8"/>
    <w:rsid w:val="00D545A7"/>
    <w:rsid w:val="00D548C9"/>
    <w:rsid w:val="00D54A3C"/>
    <w:rsid w:val="00D54C84"/>
    <w:rsid w:val="00D54D78"/>
    <w:rsid w:val="00D55083"/>
    <w:rsid w:val="00D5574E"/>
    <w:rsid w:val="00D55757"/>
    <w:rsid w:val="00D5603E"/>
    <w:rsid w:val="00D561FC"/>
    <w:rsid w:val="00D568EE"/>
    <w:rsid w:val="00D56B3D"/>
    <w:rsid w:val="00D56DA7"/>
    <w:rsid w:val="00D57170"/>
    <w:rsid w:val="00D575BD"/>
    <w:rsid w:val="00D6077D"/>
    <w:rsid w:val="00D60B2D"/>
    <w:rsid w:val="00D60C12"/>
    <w:rsid w:val="00D60E7F"/>
    <w:rsid w:val="00D6161F"/>
    <w:rsid w:val="00D61C10"/>
    <w:rsid w:val="00D61D36"/>
    <w:rsid w:val="00D62002"/>
    <w:rsid w:val="00D6249D"/>
    <w:rsid w:val="00D62895"/>
    <w:rsid w:val="00D62B9A"/>
    <w:rsid w:val="00D62E96"/>
    <w:rsid w:val="00D63051"/>
    <w:rsid w:val="00D63610"/>
    <w:rsid w:val="00D63811"/>
    <w:rsid w:val="00D638CD"/>
    <w:rsid w:val="00D638E2"/>
    <w:rsid w:val="00D63F14"/>
    <w:rsid w:val="00D64169"/>
    <w:rsid w:val="00D642CE"/>
    <w:rsid w:val="00D64724"/>
    <w:rsid w:val="00D6476E"/>
    <w:rsid w:val="00D64788"/>
    <w:rsid w:val="00D64BF7"/>
    <w:rsid w:val="00D64EBA"/>
    <w:rsid w:val="00D6526B"/>
    <w:rsid w:val="00D6527A"/>
    <w:rsid w:val="00D657C1"/>
    <w:rsid w:val="00D657E4"/>
    <w:rsid w:val="00D65D78"/>
    <w:rsid w:val="00D665FF"/>
    <w:rsid w:val="00D6663E"/>
    <w:rsid w:val="00D667B2"/>
    <w:rsid w:val="00D67079"/>
    <w:rsid w:val="00D67558"/>
    <w:rsid w:val="00D67A38"/>
    <w:rsid w:val="00D67E0B"/>
    <w:rsid w:val="00D70511"/>
    <w:rsid w:val="00D70696"/>
    <w:rsid w:val="00D70836"/>
    <w:rsid w:val="00D70E65"/>
    <w:rsid w:val="00D712E7"/>
    <w:rsid w:val="00D71834"/>
    <w:rsid w:val="00D726FC"/>
    <w:rsid w:val="00D72A1B"/>
    <w:rsid w:val="00D72C91"/>
    <w:rsid w:val="00D72E9F"/>
    <w:rsid w:val="00D72F57"/>
    <w:rsid w:val="00D73056"/>
    <w:rsid w:val="00D7346E"/>
    <w:rsid w:val="00D73E59"/>
    <w:rsid w:val="00D741EC"/>
    <w:rsid w:val="00D7425E"/>
    <w:rsid w:val="00D742BA"/>
    <w:rsid w:val="00D744AA"/>
    <w:rsid w:val="00D74901"/>
    <w:rsid w:val="00D74FE0"/>
    <w:rsid w:val="00D7590B"/>
    <w:rsid w:val="00D75DDA"/>
    <w:rsid w:val="00D76340"/>
    <w:rsid w:val="00D76AA1"/>
    <w:rsid w:val="00D77524"/>
    <w:rsid w:val="00D7789B"/>
    <w:rsid w:val="00D77CEB"/>
    <w:rsid w:val="00D77F70"/>
    <w:rsid w:val="00D80225"/>
    <w:rsid w:val="00D80263"/>
    <w:rsid w:val="00D805F2"/>
    <w:rsid w:val="00D80957"/>
    <w:rsid w:val="00D80DC0"/>
    <w:rsid w:val="00D81035"/>
    <w:rsid w:val="00D812A2"/>
    <w:rsid w:val="00D813AD"/>
    <w:rsid w:val="00D813E8"/>
    <w:rsid w:val="00D81A0B"/>
    <w:rsid w:val="00D82023"/>
    <w:rsid w:val="00D82150"/>
    <w:rsid w:val="00D82788"/>
    <w:rsid w:val="00D828F6"/>
    <w:rsid w:val="00D82B15"/>
    <w:rsid w:val="00D82C0D"/>
    <w:rsid w:val="00D833D5"/>
    <w:rsid w:val="00D838F2"/>
    <w:rsid w:val="00D83D6D"/>
    <w:rsid w:val="00D83F10"/>
    <w:rsid w:val="00D841AA"/>
    <w:rsid w:val="00D845BB"/>
    <w:rsid w:val="00D8461E"/>
    <w:rsid w:val="00D846D9"/>
    <w:rsid w:val="00D84BDF"/>
    <w:rsid w:val="00D85123"/>
    <w:rsid w:val="00D855E8"/>
    <w:rsid w:val="00D85913"/>
    <w:rsid w:val="00D85BC3"/>
    <w:rsid w:val="00D865DC"/>
    <w:rsid w:val="00D866C6"/>
    <w:rsid w:val="00D86753"/>
    <w:rsid w:val="00D867CF"/>
    <w:rsid w:val="00D87B98"/>
    <w:rsid w:val="00D90075"/>
    <w:rsid w:val="00D90D36"/>
    <w:rsid w:val="00D90DB6"/>
    <w:rsid w:val="00D918F7"/>
    <w:rsid w:val="00D91D46"/>
    <w:rsid w:val="00D92331"/>
    <w:rsid w:val="00D92912"/>
    <w:rsid w:val="00D92B4B"/>
    <w:rsid w:val="00D931ED"/>
    <w:rsid w:val="00D93935"/>
    <w:rsid w:val="00D93E50"/>
    <w:rsid w:val="00D9433A"/>
    <w:rsid w:val="00D94D31"/>
    <w:rsid w:val="00D953BD"/>
    <w:rsid w:val="00D953F7"/>
    <w:rsid w:val="00D957EF"/>
    <w:rsid w:val="00D9580B"/>
    <w:rsid w:val="00D95AD9"/>
    <w:rsid w:val="00D95D39"/>
    <w:rsid w:val="00D95E9A"/>
    <w:rsid w:val="00D96092"/>
    <w:rsid w:val="00D96176"/>
    <w:rsid w:val="00D962A2"/>
    <w:rsid w:val="00D964A0"/>
    <w:rsid w:val="00D973CC"/>
    <w:rsid w:val="00D9742F"/>
    <w:rsid w:val="00D97AEE"/>
    <w:rsid w:val="00D97FFE"/>
    <w:rsid w:val="00DA055A"/>
    <w:rsid w:val="00DA0825"/>
    <w:rsid w:val="00DA1BC9"/>
    <w:rsid w:val="00DA22B9"/>
    <w:rsid w:val="00DA235A"/>
    <w:rsid w:val="00DA2576"/>
    <w:rsid w:val="00DA2656"/>
    <w:rsid w:val="00DA2A6C"/>
    <w:rsid w:val="00DA2A8A"/>
    <w:rsid w:val="00DA3686"/>
    <w:rsid w:val="00DA36D9"/>
    <w:rsid w:val="00DA41F8"/>
    <w:rsid w:val="00DA43EA"/>
    <w:rsid w:val="00DA47B7"/>
    <w:rsid w:val="00DA48D6"/>
    <w:rsid w:val="00DA4EF2"/>
    <w:rsid w:val="00DA6058"/>
    <w:rsid w:val="00DA64DD"/>
    <w:rsid w:val="00DA6E43"/>
    <w:rsid w:val="00DA7057"/>
    <w:rsid w:val="00DA70F9"/>
    <w:rsid w:val="00DA732F"/>
    <w:rsid w:val="00DA7BA0"/>
    <w:rsid w:val="00DA7D01"/>
    <w:rsid w:val="00DB001E"/>
    <w:rsid w:val="00DB01B3"/>
    <w:rsid w:val="00DB0437"/>
    <w:rsid w:val="00DB0975"/>
    <w:rsid w:val="00DB0C74"/>
    <w:rsid w:val="00DB1308"/>
    <w:rsid w:val="00DB15C6"/>
    <w:rsid w:val="00DB1C86"/>
    <w:rsid w:val="00DB1E8A"/>
    <w:rsid w:val="00DB2BB8"/>
    <w:rsid w:val="00DB2CDB"/>
    <w:rsid w:val="00DB31BC"/>
    <w:rsid w:val="00DB32CC"/>
    <w:rsid w:val="00DB36E3"/>
    <w:rsid w:val="00DB4190"/>
    <w:rsid w:val="00DB43B0"/>
    <w:rsid w:val="00DB5877"/>
    <w:rsid w:val="00DB5A54"/>
    <w:rsid w:val="00DB628A"/>
    <w:rsid w:val="00DB662B"/>
    <w:rsid w:val="00DB684C"/>
    <w:rsid w:val="00DB685E"/>
    <w:rsid w:val="00DB68E9"/>
    <w:rsid w:val="00DB6AFA"/>
    <w:rsid w:val="00DB761D"/>
    <w:rsid w:val="00DB76FF"/>
    <w:rsid w:val="00DB7D41"/>
    <w:rsid w:val="00DC0053"/>
    <w:rsid w:val="00DC0437"/>
    <w:rsid w:val="00DC04A5"/>
    <w:rsid w:val="00DC070B"/>
    <w:rsid w:val="00DC1215"/>
    <w:rsid w:val="00DC14E2"/>
    <w:rsid w:val="00DC1529"/>
    <w:rsid w:val="00DC1CA5"/>
    <w:rsid w:val="00DC2577"/>
    <w:rsid w:val="00DC25CD"/>
    <w:rsid w:val="00DC2952"/>
    <w:rsid w:val="00DC29D3"/>
    <w:rsid w:val="00DC2A6B"/>
    <w:rsid w:val="00DC2E80"/>
    <w:rsid w:val="00DC2F6F"/>
    <w:rsid w:val="00DC3016"/>
    <w:rsid w:val="00DC34A0"/>
    <w:rsid w:val="00DC3B59"/>
    <w:rsid w:val="00DC40EC"/>
    <w:rsid w:val="00DC48AD"/>
    <w:rsid w:val="00DC4AA9"/>
    <w:rsid w:val="00DC4CEB"/>
    <w:rsid w:val="00DC57FC"/>
    <w:rsid w:val="00DC5F7E"/>
    <w:rsid w:val="00DC6911"/>
    <w:rsid w:val="00DC695D"/>
    <w:rsid w:val="00DC6C0E"/>
    <w:rsid w:val="00DC6D54"/>
    <w:rsid w:val="00DC73C6"/>
    <w:rsid w:val="00DD02FE"/>
    <w:rsid w:val="00DD072A"/>
    <w:rsid w:val="00DD07C6"/>
    <w:rsid w:val="00DD0856"/>
    <w:rsid w:val="00DD0AEA"/>
    <w:rsid w:val="00DD0E74"/>
    <w:rsid w:val="00DD1010"/>
    <w:rsid w:val="00DD1151"/>
    <w:rsid w:val="00DD1438"/>
    <w:rsid w:val="00DD179D"/>
    <w:rsid w:val="00DD20B0"/>
    <w:rsid w:val="00DD24D7"/>
    <w:rsid w:val="00DD35BD"/>
    <w:rsid w:val="00DD3696"/>
    <w:rsid w:val="00DD36BD"/>
    <w:rsid w:val="00DD3A13"/>
    <w:rsid w:val="00DD3CF1"/>
    <w:rsid w:val="00DD4353"/>
    <w:rsid w:val="00DD4968"/>
    <w:rsid w:val="00DD4BE3"/>
    <w:rsid w:val="00DD4BF1"/>
    <w:rsid w:val="00DD5364"/>
    <w:rsid w:val="00DD543E"/>
    <w:rsid w:val="00DD55E2"/>
    <w:rsid w:val="00DD599F"/>
    <w:rsid w:val="00DD6334"/>
    <w:rsid w:val="00DD6756"/>
    <w:rsid w:val="00DD6768"/>
    <w:rsid w:val="00DD685E"/>
    <w:rsid w:val="00DD727F"/>
    <w:rsid w:val="00DD7715"/>
    <w:rsid w:val="00DD7BAD"/>
    <w:rsid w:val="00DD7E41"/>
    <w:rsid w:val="00DE0135"/>
    <w:rsid w:val="00DE0298"/>
    <w:rsid w:val="00DE030E"/>
    <w:rsid w:val="00DE0463"/>
    <w:rsid w:val="00DE0AB4"/>
    <w:rsid w:val="00DE0F5C"/>
    <w:rsid w:val="00DE166D"/>
    <w:rsid w:val="00DE1959"/>
    <w:rsid w:val="00DE1D0D"/>
    <w:rsid w:val="00DE1EBA"/>
    <w:rsid w:val="00DE20F0"/>
    <w:rsid w:val="00DE24DF"/>
    <w:rsid w:val="00DE24E5"/>
    <w:rsid w:val="00DE31E4"/>
    <w:rsid w:val="00DE33A3"/>
    <w:rsid w:val="00DE35B3"/>
    <w:rsid w:val="00DE40E6"/>
    <w:rsid w:val="00DE4530"/>
    <w:rsid w:val="00DE4B5F"/>
    <w:rsid w:val="00DE4C10"/>
    <w:rsid w:val="00DE4F2C"/>
    <w:rsid w:val="00DE543C"/>
    <w:rsid w:val="00DE5AE8"/>
    <w:rsid w:val="00DE5D52"/>
    <w:rsid w:val="00DE5E27"/>
    <w:rsid w:val="00DE6519"/>
    <w:rsid w:val="00DE6E2D"/>
    <w:rsid w:val="00DE6E7B"/>
    <w:rsid w:val="00DE7275"/>
    <w:rsid w:val="00DE734C"/>
    <w:rsid w:val="00DE7A9D"/>
    <w:rsid w:val="00DE7B7A"/>
    <w:rsid w:val="00DF001C"/>
    <w:rsid w:val="00DF042C"/>
    <w:rsid w:val="00DF0640"/>
    <w:rsid w:val="00DF08A4"/>
    <w:rsid w:val="00DF13E7"/>
    <w:rsid w:val="00DF14E8"/>
    <w:rsid w:val="00DF15BF"/>
    <w:rsid w:val="00DF17FD"/>
    <w:rsid w:val="00DF18C5"/>
    <w:rsid w:val="00DF1AC7"/>
    <w:rsid w:val="00DF1CF6"/>
    <w:rsid w:val="00DF1EE6"/>
    <w:rsid w:val="00DF23BA"/>
    <w:rsid w:val="00DF263D"/>
    <w:rsid w:val="00DF285E"/>
    <w:rsid w:val="00DF29C0"/>
    <w:rsid w:val="00DF2BAE"/>
    <w:rsid w:val="00DF3081"/>
    <w:rsid w:val="00DF3165"/>
    <w:rsid w:val="00DF32C3"/>
    <w:rsid w:val="00DF36E3"/>
    <w:rsid w:val="00DF38B0"/>
    <w:rsid w:val="00DF3AC4"/>
    <w:rsid w:val="00DF4235"/>
    <w:rsid w:val="00DF5016"/>
    <w:rsid w:val="00DF5174"/>
    <w:rsid w:val="00DF53D1"/>
    <w:rsid w:val="00DF54C9"/>
    <w:rsid w:val="00DF57EE"/>
    <w:rsid w:val="00DF5BDD"/>
    <w:rsid w:val="00DF6141"/>
    <w:rsid w:val="00DF618F"/>
    <w:rsid w:val="00DF646C"/>
    <w:rsid w:val="00DF6838"/>
    <w:rsid w:val="00DF77B7"/>
    <w:rsid w:val="00DF7813"/>
    <w:rsid w:val="00DF791E"/>
    <w:rsid w:val="00DF79AF"/>
    <w:rsid w:val="00E004A9"/>
    <w:rsid w:val="00E00870"/>
    <w:rsid w:val="00E00C8C"/>
    <w:rsid w:val="00E01096"/>
    <w:rsid w:val="00E01777"/>
    <w:rsid w:val="00E017EB"/>
    <w:rsid w:val="00E01B89"/>
    <w:rsid w:val="00E01D5A"/>
    <w:rsid w:val="00E01E76"/>
    <w:rsid w:val="00E01ECD"/>
    <w:rsid w:val="00E028C8"/>
    <w:rsid w:val="00E029EA"/>
    <w:rsid w:val="00E02B76"/>
    <w:rsid w:val="00E0303C"/>
    <w:rsid w:val="00E0332B"/>
    <w:rsid w:val="00E03349"/>
    <w:rsid w:val="00E03F24"/>
    <w:rsid w:val="00E0426F"/>
    <w:rsid w:val="00E04547"/>
    <w:rsid w:val="00E045C5"/>
    <w:rsid w:val="00E0464D"/>
    <w:rsid w:val="00E05081"/>
    <w:rsid w:val="00E05093"/>
    <w:rsid w:val="00E05333"/>
    <w:rsid w:val="00E056FB"/>
    <w:rsid w:val="00E059FC"/>
    <w:rsid w:val="00E05BC2"/>
    <w:rsid w:val="00E05C1B"/>
    <w:rsid w:val="00E05D97"/>
    <w:rsid w:val="00E06309"/>
    <w:rsid w:val="00E06665"/>
    <w:rsid w:val="00E06F89"/>
    <w:rsid w:val="00E07640"/>
    <w:rsid w:val="00E077CF"/>
    <w:rsid w:val="00E077E9"/>
    <w:rsid w:val="00E07C2F"/>
    <w:rsid w:val="00E07E48"/>
    <w:rsid w:val="00E07F9C"/>
    <w:rsid w:val="00E1052E"/>
    <w:rsid w:val="00E1067F"/>
    <w:rsid w:val="00E10783"/>
    <w:rsid w:val="00E10DB4"/>
    <w:rsid w:val="00E10DE3"/>
    <w:rsid w:val="00E11636"/>
    <w:rsid w:val="00E11A4D"/>
    <w:rsid w:val="00E11F88"/>
    <w:rsid w:val="00E122B7"/>
    <w:rsid w:val="00E122C8"/>
    <w:rsid w:val="00E12D2E"/>
    <w:rsid w:val="00E1319E"/>
    <w:rsid w:val="00E133B4"/>
    <w:rsid w:val="00E136CF"/>
    <w:rsid w:val="00E136E2"/>
    <w:rsid w:val="00E13857"/>
    <w:rsid w:val="00E1392B"/>
    <w:rsid w:val="00E13BD4"/>
    <w:rsid w:val="00E1404A"/>
    <w:rsid w:val="00E14299"/>
    <w:rsid w:val="00E142B1"/>
    <w:rsid w:val="00E1464B"/>
    <w:rsid w:val="00E14BE4"/>
    <w:rsid w:val="00E15FA2"/>
    <w:rsid w:val="00E1667A"/>
    <w:rsid w:val="00E16A38"/>
    <w:rsid w:val="00E16CCA"/>
    <w:rsid w:val="00E174A5"/>
    <w:rsid w:val="00E17CDF"/>
    <w:rsid w:val="00E2014D"/>
    <w:rsid w:val="00E20589"/>
    <w:rsid w:val="00E20DE8"/>
    <w:rsid w:val="00E211D0"/>
    <w:rsid w:val="00E21325"/>
    <w:rsid w:val="00E21593"/>
    <w:rsid w:val="00E21F99"/>
    <w:rsid w:val="00E2222B"/>
    <w:rsid w:val="00E22775"/>
    <w:rsid w:val="00E22FC1"/>
    <w:rsid w:val="00E231E3"/>
    <w:rsid w:val="00E2451A"/>
    <w:rsid w:val="00E246D1"/>
    <w:rsid w:val="00E25700"/>
    <w:rsid w:val="00E25B95"/>
    <w:rsid w:val="00E25C5F"/>
    <w:rsid w:val="00E25F5D"/>
    <w:rsid w:val="00E260F5"/>
    <w:rsid w:val="00E262DC"/>
    <w:rsid w:val="00E264CE"/>
    <w:rsid w:val="00E27B32"/>
    <w:rsid w:val="00E27CC0"/>
    <w:rsid w:val="00E302EB"/>
    <w:rsid w:val="00E30586"/>
    <w:rsid w:val="00E30C5B"/>
    <w:rsid w:val="00E30F0C"/>
    <w:rsid w:val="00E31230"/>
    <w:rsid w:val="00E31C41"/>
    <w:rsid w:val="00E31D3A"/>
    <w:rsid w:val="00E32080"/>
    <w:rsid w:val="00E328D2"/>
    <w:rsid w:val="00E328D7"/>
    <w:rsid w:val="00E32C71"/>
    <w:rsid w:val="00E33273"/>
    <w:rsid w:val="00E334F1"/>
    <w:rsid w:val="00E33C03"/>
    <w:rsid w:val="00E34488"/>
    <w:rsid w:val="00E345A9"/>
    <w:rsid w:val="00E355E6"/>
    <w:rsid w:val="00E35A1F"/>
    <w:rsid w:val="00E35A68"/>
    <w:rsid w:val="00E35D26"/>
    <w:rsid w:val="00E35DA1"/>
    <w:rsid w:val="00E36165"/>
    <w:rsid w:val="00E364A9"/>
    <w:rsid w:val="00E36874"/>
    <w:rsid w:val="00E36A5D"/>
    <w:rsid w:val="00E36C0E"/>
    <w:rsid w:val="00E36F12"/>
    <w:rsid w:val="00E36F9A"/>
    <w:rsid w:val="00E36FA6"/>
    <w:rsid w:val="00E370C2"/>
    <w:rsid w:val="00E372C4"/>
    <w:rsid w:val="00E373B7"/>
    <w:rsid w:val="00E403B2"/>
    <w:rsid w:val="00E404A7"/>
    <w:rsid w:val="00E40552"/>
    <w:rsid w:val="00E413AF"/>
    <w:rsid w:val="00E41459"/>
    <w:rsid w:val="00E414DD"/>
    <w:rsid w:val="00E4151C"/>
    <w:rsid w:val="00E416AD"/>
    <w:rsid w:val="00E416DF"/>
    <w:rsid w:val="00E41969"/>
    <w:rsid w:val="00E42115"/>
    <w:rsid w:val="00E42367"/>
    <w:rsid w:val="00E423F6"/>
    <w:rsid w:val="00E427A3"/>
    <w:rsid w:val="00E42E5C"/>
    <w:rsid w:val="00E42F63"/>
    <w:rsid w:val="00E43128"/>
    <w:rsid w:val="00E434B7"/>
    <w:rsid w:val="00E434BE"/>
    <w:rsid w:val="00E43E25"/>
    <w:rsid w:val="00E43FF5"/>
    <w:rsid w:val="00E44FFE"/>
    <w:rsid w:val="00E4568A"/>
    <w:rsid w:val="00E457DF"/>
    <w:rsid w:val="00E4583D"/>
    <w:rsid w:val="00E45E26"/>
    <w:rsid w:val="00E4603D"/>
    <w:rsid w:val="00E462F9"/>
    <w:rsid w:val="00E47457"/>
    <w:rsid w:val="00E47979"/>
    <w:rsid w:val="00E479A9"/>
    <w:rsid w:val="00E47C3B"/>
    <w:rsid w:val="00E47FBE"/>
    <w:rsid w:val="00E5018C"/>
    <w:rsid w:val="00E50A54"/>
    <w:rsid w:val="00E50B70"/>
    <w:rsid w:val="00E50FF4"/>
    <w:rsid w:val="00E51225"/>
    <w:rsid w:val="00E51614"/>
    <w:rsid w:val="00E51631"/>
    <w:rsid w:val="00E517A8"/>
    <w:rsid w:val="00E519F6"/>
    <w:rsid w:val="00E52020"/>
    <w:rsid w:val="00E521C7"/>
    <w:rsid w:val="00E52424"/>
    <w:rsid w:val="00E52926"/>
    <w:rsid w:val="00E53029"/>
    <w:rsid w:val="00E53061"/>
    <w:rsid w:val="00E532E1"/>
    <w:rsid w:val="00E533A4"/>
    <w:rsid w:val="00E53501"/>
    <w:rsid w:val="00E537E7"/>
    <w:rsid w:val="00E53802"/>
    <w:rsid w:val="00E548C6"/>
    <w:rsid w:val="00E55B54"/>
    <w:rsid w:val="00E55BD9"/>
    <w:rsid w:val="00E55C20"/>
    <w:rsid w:val="00E55D10"/>
    <w:rsid w:val="00E5618E"/>
    <w:rsid w:val="00E56312"/>
    <w:rsid w:val="00E566F2"/>
    <w:rsid w:val="00E567EE"/>
    <w:rsid w:val="00E56836"/>
    <w:rsid w:val="00E56C2A"/>
    <w:rsid w:val="00E57384"/>
    <w:rsid w:val="00E575D2"/>
    <w:rsid w:val="00E57DE0"/>
    <w:rsid w:val="00E57E2A"/>
    <w:rsid w:val="00E601DD"/>
    <w:rsid w:val="00E603C7"/>
    <w:rsid w:val="00E60A3C"/>
    <w:rsid w:val="00E614F2"/>
    <w:rsid w:val="00E61817"/>
    <w:rsid w:val="00E61AEC"/>
    <w:rsid w:val="00E61B54"/>
    <w:rsid w:val="00E62225"/>
    <w:rsid w:val="00E624CA"/>
    <w:rsid w:val="00E6250E"/>
    <w:rsid w:val="00E6289A"/>
    <w:rsid w:val="00E62A5A"/>
    <w:rsid w:val="00E62B29"/>
    <w:rsid w:val="00E643D5"/>
    <w:rsid w:val="00E645B2"/>
    <w:rsid w:val="00E64A7A"/>
    <w:rsid w:val="00E64B96"/>
    <w:rsid w:val="00E64CBD"/>
    <w:rsid w:val="00E64FEA"/>
    <w:rsid w:val="00E6500A"/>
    <w:rsid w:val="00E652C3"/>
    <w:rsid w:val="00E652CC"/>
    <w:rsid w:val="00E65D1A"/>
    <w:rsid w:val="00E65EB8"/>
    <w:rsid w:val="00E65EDC"/>
    <w:rsid w:val="00E66111"/>
    <w:rsid w:val="00E66208"/>
    <w:rsid w:val="00E662F7"/>
    <w:rsid w:val="00E66526"/>
    <w:rsid w:val="00E6660A"/>
    <w:rsid w:val="00E66C94"/>
    <w:rsid w:val="00E67054"/>
    <w:rsid w:val="00E6707E"/>
    <w:rsid w:val="00E672F3"/>
    <w:rsid w:val="00E67499"/>
    <w:rsid w:val="00E676CF"/>
    <w:rsid w:val="00E67C71"/>
    <w:rsid w:val="00E67F7A"/>
    <w:rsid w:val="00E70DA1"/>
    <w:rsid w:val="00E71292"/>
    <w:rsid w:val="00E714A3"/>
    <w:rsid w:val="00E71B85"/>
    <w:rsid w:val="00E71BD9"/>
    <w:rsid w:val="00E71C20"/>
    <w:rsid w:val="00E71DDA"/>
    <w:rsid w:val="00E722EE"/>
    <w:rsid w:val="00E724DC"/>
    <w:rsid w:val="00E725E4"/>
    <w:rsid w:val="00E72841"/>
    <w:rsid w:val="00E72B3D"/>
    <w:rsid w:val="00E72C3D"/>
    <w:rsid w:val="00E72CF7"/>
    <w:rsid w:val="00E72FB1"/>
    <w:rsid w:val="00E731FB"/>
    <w:rsid w:val="00E73279"/>
    <w:rsid w:val="00E73491"/>
    <w:rsid w:val="00E73561"/>
    <w:rsid w:val="00E73D93"/>
    <w:rsid w:val="00E742DC"/>
    <w:rsid w:val="00E7441F"/>
    <w:rsid w:val="00E74683"/>
    <w:rsid w:val="00E74FA2"/>
    <w:rsid w:val="00E753B4"/>
    <w:rsid w:val="00E753F1"/>
    <w:rsid w:val="00E7558B"/>
    <w:rsid w:val="00E7564A"/>
    <w:rsid w:val="00E756A7"/>
    <w:rsid w:val="00E75706"/>
    <w:rsid w:val="00E75F66"/>
    <w:rsid w:val="00E75FD9"/>
    <w:rsid w:val="00E75FDA"/>
    <w:rsid w:val="00E76173"/>
    <w:rsid w:val="00E762E3"/>
    <w:rsid w:val="00E76458"/>
    <w:rsid w:val="00E76668"/>
    <w:rsid w:val="00E76DBC"/>
    <w:rsid w:val="00E77241"/>
    <w:rsid w:val="00E77246"/>
    <w:rsid w:val="00E77432"/>
    <w:rsid w:val="00E77897"/>
    <w:rsid w:val="00E803AD"/>
    <w:rsid w:val="00E803AE"/>
    <w:rsid w:val="00E80737"/>
    <w:rsid w:val="00E80F83"/>
    <w:rsid w:val="00E8136C"/>
    <w:rsid w:val="00E81394"/>
    <w:rsid w:val="00E81C62"/>
    <w:rsid w:val="00E82089"/>
    <w:rsid w:val="00E821F6"/>
    <w:rsid w:val="00E82D82"/>
    <w:rsid w:val="00E82E03"/>
    <w:rsid w:val="00E83352"/>
    <w:rsid w:val="00E84B38"/>
    <w:rsid w:val="00E84E3D"/>
    <w:rsid w:val="00E8562D"/>
    <w:rsid w:val="00E85E04"/>
    <w:rsid w:val="00E867BC"/>
    <w:rsid w:val="00E87827"/>
    <w:rsid w:val="00E878FF"/>
    <w:rsid w:val="00E90033"/>
    <w:rsid w:val="00E90AEF"/>
    <w:rsid w:val="00E90EB0"/>
    <w:rsid w:val="00E91BA1"/>
    <w:rsid w:val="00E922EC"/>
    <w:rsid w:val="00E92DB2"/>
    <w:rsid w:val="00E92DF8"/>
    <w:rsid w:val="00E93FDF"/>
    <w:rsid w:val="00E942A0"/>
    <w:rsid w:val="00E942D7"/>
    <w:rsid w:val="00E94598"/>
    <w:rsid w:val="00E94ECF"/>
    <w:rsid w:val="00E95A74"/>
    <w:rsid w:val="00E95C51"/>
    <w:rsid w:val="00E95DE9"/>
    <w:rsid w:val="00E961C6"/>
    <w:rsid w:val="00E962E6"/>
    <w:rsid w:val="00E9663C"/>
    <w:rsid w:val="00E970D1"/>
    <w:rsid w:val="00E970FA"/>
    <w:rsid w:val="00E97245"/>
    <w:rsid w:val="00E974A6"/>
    <w:rsid w:val="00E977F0"/>
    <w:rsid w:val="00E97B88"/>
    <w:rsid w:val="00EA009C"/>
    <w:rsid w:val="00EA00D3"/>
    <w:rsid w:val="00EA0F4D"/>
    <w:rsid w:val="00EA1435"/>
    <w:rsid w:val="00EA14DE"/>
    <w:rsid w:val="00EA1AA4"/>
    <w:rsid w:val="00EA1C81"/>
    <w:rsid w:val="00EA1DDD"/>
    <w:rsid w:val="00EA1FFA"/>
    <w:rsid w:val="00EA2818"/>
    <w:rsid w:val="00EA302E"/>
    <w:rsid w:val="00EA31DA"/>
    <w:rsid w:val="00EA3BA2"/>
    <w:rsid w:val="00EA46D9"/>
    <w:rsid w:val="00EA47A8"/>
    <w:rsid w:val="00EA4AC1"/>
    <w:rsid w:val="00EA4C54"/>
    <w:rsid w:val="00EA4EB1"/>
    <w:rsid w:val="00EA4FEF"/>
    <w:rsid w:val="00EA56BA"/>
    <w:rsid w:val="00EA5717"/>
    <w:rsid w:val="00EA5E8B"/>
    <w:rsid w:val="00EA6721"/>
    <w:rsid w:val="00EA6D9B"/>
    <w:rsid w:val="00EA6E8D"/>
    <w:rsid w:val="00EA75BF"/>
    <w:rsid w:val="00EA76D4"/>
    <w:rsid w:val="00EA7DC2"/>
    <w:rsid w:val="00EA7F16"/>
    <w:rsid w:val="00EB02C3"/>
    <w:rsid w:val="00EB0E2D"/>
    <w:rsid w:val="00EB0E34"/>
    <w:rsid w:val="00EB1034"/>
    <w:rsid w:val="00EB113D"/>
    <w:rsid w:val="00EB1290"/>
    <w:rsid w:val="00EB15C2"/>
    <w:rsid w:val="00EB17D9"/>
    <w:rsid w:val="00EB17F6"/>
    <w:rsid w:val="00EB1869"/>
    <w:rsid w:val="00EB190E"/>
    <w:rsid w:val="00EB2217"/>
    <w:rsid w:val="00EB22AB"/>
    <w:rsid w:val="00EB27C5"/>
    <w:rsid w:val="00EB28A0"/>
    <w:rsid w:val="00EB2E1B"/>
    <w:rsid w:val="00EB2F31"/>
    <w:rsid w:val="00EB3954"/>
    <w:rsid w:val="00EB3C4E"/>
    <w:rsid w:val="00EB3F34"/>
    <w:rsid w:val="00EB4739"/>
    <w:rsid w:val="00EB4C1C"/>
    <w:rsid w:val="00EB512A"/>
    <w:rsid w:val="00EB5454"/>
    <w:rsid w:val="00EB549D"/>
    <w:rsid w:val="00EB55A9"/>
    <w:rsid w:val="00EB5631"/>
    <w:rsid w:val="00EB5D8D"/>
    <w:rsid w:val="00EB5E1A"/>
    <w:rsid w:val="00EB6967"/>
    <w:rsid w:val="00EB6C1E"/>
    <w:rsid w:val="00EB72BA"/>
    <w:rsid w:val="00EB73A3"/>
    <w:rsid w:val="00EB73D6"/>
    <w:rsid w:val="00EB7473"/>
    <w:rsid w:val="00EB7D9E"/>
    <w:rsid w:val="00EC0168"/>
    <w:rsid w:val="00EC066C"/>
    <w:rsid w:val="00EC0D0F"/>
    <w:rsid w:val="00EC13A1"/>
    <w:rsid w:val="00EC19A9"/>
    <w:rsid w:val="00EC1D10"/>
    <w:rsid w:val="00EC293F"/>
    <w:rsid w:val="00EC29C5"/>
    <w:rsid w:val="00EC2A5C"/>
    <w:rsid w:val="00EC2A74"/>
    <w:rsid w:val="00EC2BE0"/>
    <w:rsid w:val="00EC2F37"/>
    <w:rsid w:val="00EC2FE0"/>
    <w:rsid w:val="00EC42BE"/>
    <w:rsid w:val="00EC4415"/>
    <w:rsid w:val="00EC49AE"/>
    <w:rsid w:val="00EC4ED1"/>
    <w:rsid w:val="00EC52FC"/>
    <w:rsid w:val="00EC5397"/>
    <w:rsid w:val="00EC54D4"/>
    <w:rsid w:val="00EC5A7E"/>
    <w:rsid w:val="00EC5BFF"/>
    <w:rsid w:val="00EC5EB9"/>
    <w:rsid w:val="00EC6316"/>
    <w:rsid w:val="00EC6E07"/>
    <w:rsid w:val="00EC6F25"/>
    <w:rsid w:val="00EC7392"/>
    <w:rsid w:val="00EC7AB8"/>
    <w:rsid w:val="00EC7B83"/>
    <w:rsid w:val="00ED04BF"/>
    <w:rsid w:val="00ED06C3"/>
    <w:rsid w:val="00ED07FA"/>
    <w:rsid w:val="00ED0B57"/>
    <w:rsid w:val="00ED0CDC"/>
    <w:rsid w:val="00ED17B8"/>
    <w:rsid w:val="00ED188D"/>
    <w:rsid w:val="00ED1E44"/>
    <w:rsid w:val="00ED20E9"/>
    <w:rsid w:val="00ED2176"/>
    <w:rsid w:val="00ED2552"/>
    <w:rsid w:val="00ED2630"/>
    <w:rsid w:val="00ED3F52"/>
    <w:rsid w:val="00ED3FB6"/>
    <w:rsid w:val="00ED46C5"/>
    <w:rsid w:val="00ED48FC"/>
    <w:rsid w:val="00ED5393"/>
    <w:rsid w:val="00ED607E"/>
    <w:rsid w:val="00ED61A2"/>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33C"/>
    <w:rsid w:val="00EE67B7"/>
    <w:rsid w:val="00EE6924"/>
    <w:rsid w:val="00EE7810"/>
    <w:rsid w:val="00EE7BA9"/>
    <w:rsid w:val="00EE7D5C"/>
    <w:rsid w:val="00EE7E66"/>
    <w:rsid w:val="00EF006A"/>
    <w:rsid w:val="00EF0070"/>
    <w:rsid w:val="00EF033F"/>
    <w:rsid w:val="00EF0BA8"/>
    <w:rsid w:val="00EF1DBE"/>
    <w:rsid w:val="00EF20B7"/>
    <w:rsid w:val="00EF2132"/>
    <w:rsid w:val="00EF22EF"/>
    <w:rsid w:val="00EF24E5"/>
    <w:rsid w:val="00EF2DD9"/>
    <w:rsid w:val="00EF2E68"/>
    <w:rsid w:val="00EF32B1"/>
    <w:rsid w:val="00EF3337"/>
    <w:rsid w:val="00EF34B9"/>
    <w:rsid w:val="00EF377F"/>
    <w:rsid w:val="00EF3F16"/>
    <w:rsid w:val="00EF3F91"/>
    <w:rsid w:val="00EF485F"/>
    <w:rsid w:val="00EF49DF"/>
    <w:rsid w:val="00EF4F55"/>
    <w:rsid w:val="00EF5F9E"/>
    <w:rsid w:val="00EF60D4"/>
    <w:rsid w:val="00EF65FD"/>
    <w:rsid w:val="00EF6790"/>
    <w:rsid w:val="00EF6AA9"/>
    <w:rsid w:val="00EF6BDA"/>
    <w:rsid w:val="00EF6D44"/>
    <w:rsid w:val="00EF70B2"/>
    <w:rsid w:val="00EF7724"/>
    <w:rsid w:val="00EF79D2"/>
    <w:rsid w:val="00EF7AD4"/>
    <w:rsid w:val="00EF7D7F"/>
    <w:rsid w:val="00F00016"/>
    <w:rsid w:val="00F00020"/>
    <w:rsid w:val="00F000BE"/>
    <w:rsid w:val="00F00343"/>
    <w:rsid w:val="00F00868"/>
    <w:rsid w:val="00F0103E"/>
    <w:rsid w:val="00F01393"/>
    <w:rsid w:val="00F01B5B"/>
    <w:rsid w:val="00F01CA2"/>
    <w:rsid w:val="00F01CED"/>
    <w:rsid w:val="00F01FF5"/>
    <w:rsid w:val="00F020A5"/>
    <w:rsid w:val="00F0247B"/>
    <w:rsid w:val="00F02DFA"/>
    <w:rsid w:val="00F030F0"/>
    <w:rsid w:val="00F03131"/>
    <w:rsid w:val="00F03731"/>
    <w:rsid w:val="00F03739"/>
    <w:rsid w:val="00F0387F"/>
    <w:rsid w:val="00F0398B"/>
    <w:rsid w:val="00F04568"/>
    <w:rsid w:val="00F045A6"/>
    <w:rsid w:val="00F04642"/>
    <w:rsid w:val="00F051D2"/>
    <w:rsid w:val="00F057BB"/>
    <w:rsid w:val="00F05939"/>
    <w:rsid w:val="00F05E19"/>
    <w:rsid w:val="00F064BD"/>
    <w:rsid w:val="00F0770C"/>
    <w:rsid w:val="00F077AD"/>
    <w:rsid w:val="00F07935"/>
    <w:rsid w:val="00F1071A"/>
    <w:rsid w:val="00F109AB"/>
    <w:rsid w:val="00F10F88"/>
    <w:rsid w:val="00F11520"/>
    <w:rsid w:val="00F1165B"/>
    <w:rsid w:val="00F11914"/>
    <w:rsid w:val="00F11FDF"/>
    <w:rsid w:val="00F120E3"/>
    <w:rsid w:val="00F121F5"/>
    <w:rsid w:val="00F1221E"/>
    <w:rsid w:val="00F1244C"/>
    <w:rsid w:val="00F127C3"/>
    <w:rsid w:val="00F12CFF"/>
    <w:rsid w:val="00F12FAB"/>
    <w:rsid w:val="00F131EB"/>
    <w:rsid w:val="00F13365"/>
    <w:rsid w:val="00F13684"/>
    <w:rsid w:val="00F13AFA"/>
    <w:rsid w:val="00F13BF1"/>
    <w:rsid w:val="00F13D55"/>
    <w:rsid w:val="00F13F16"/>
    <w:rsid w:val="00F1438D"/>
    <w:rsid w:val="00F1460A"/>
    <w:rsid w:val="00F14FC2"/>
    <w:rsid w:val="00F15803"/>
    <w:rsid w:val="00F158DF"/>
    <w:rsid w:val="00F1638A"/>
    <w:rsid w:val="00F164D4"/>
    <w:rsid w:val="00F169F3"/>
    <w:rsid w:val="00F16B97"/>
    <w:rsid w:val="00F16FA8"/>
    <w:rsid w:val="00F17039"/>
    <w:rsid w:val="00F17570"/>
    <w:rsid w:val="00F17ADC"/>
    <w:rsid w:val="00F20267"/>
    <w:rsid w:val="00F20842"/>
    <w:rsid w:val="00F20A95"/>
    <w:rsid w:val="00F21EE9"/>
    <w:rsid w:val="00F21F55"/>
    <w:rsid w:val="00F22375"/>
    <w:rsid w:val="00F229FD"/>
    <w:rsid w:val="00F22A5C"/>
    <w:rsid w:val="00F22BB1"/>
    <w:rsid w:val="00F22D60"/>
    <w:rsid w:val="00F22D71"/>
    <w:rsid w:val="00F22E8F"/>
    <w:rsid w:val="00F23573"/>
    <w:rsid w:val="00F23C58"/>
    <w:rsid w:val="00F23ED8"/>
    <w:rsid w:val="00F2409D"/>
    <w:rsid w:val="00F2463F"/>
    <w:rsid w:val="00F247FD"/>
    <w:rsid w:val="00F249C7"/>
    <w:rsid w:val="00F24DE6"/>
    <w:rsid w:val="00F25B38"/>
    <w:rsid w:val="00F25CA3"/>
    <w:rsid w:val="00F25D98"/>
    <w:rsid w:val="00F25F09"/>
    <w:rsid w:val="00F25F31"/>
    <w:rsid w:val="00F2624A"/>
    <w:rsid w:val="00F264BA"/>
    <w:rsid w:val="00F265BC"/>
    <w:rsid w:val="00F269DD"/>
    <w:rsid w:val="00F26BDD"/>
    <w:rsid w:val="00F26D1D"/>
    <w:rsid w:val="00F26D9D"/>
    <w:rsid w:val="00F26EB0"/>
    <w:rsid w:val="00F26F13"/>
    <w:rsid w:val="00F270FC"/>
    <w:rsid w:val="00F2737C"/>
    <w:rsid w:val="00F27770"/>
    <w:rsid w:val="00F300FB"/>
    <w:rsid w:val="00F304E4"/>
    <w:rsid w:val="00F30810"/>
    <w:rsid w:val="00F30D44"/>
    <w:rsid w:val="00F311F0"/>
    <w:rsid w:val="00F314F8"/>
    <w:rsid w:val="00F31E3E"/>
    <w:rsid w:val="00F31F3E"/>
    <w:rsid w:val="00F32BDC"/>
    <w:rsid w:val="00F32E4B"/>
    <w:rsid w:val="00F3313A"/>
    <w:rsid w:val="00F3351A"/>
    <w:rsid w:val="00F33935"/>
    <w:rsid w:val="00F33CE1"/>
    <w:rsid w:val="00F340D2"/>
    <w:rsid w:val="00F341C3"/>
    <w:rsid w:val="00F3421A"/>
    <w:rsid w:val="00F343F6"/>
    <w:rsid w:val="00F349B7"/>
    <w:rsid w:val="00F34AF0"/>
    <w:rsid w:val="00F34EF5"/>
    <w:rsid w:val="00F353D8"/>
    <w:rsid w:val="00F35552"/>
    <w:rsid w:val="00F35913"/>
    <w:rsid w:val="00F359F4"/>
    <w:rsid w:val="00F35CB4"/>
    <w:rsid w:val="00F3630B"/>
    <w:rsid w:val="00F36C5D"/>
    <w:rsid w:val="00F36FE9"/>
    <w:rsid w:val="00F37677"/>
    <w:rsid w:val="00F379E9"/>
    <w:rsid w:val="00F37A5A"/>
    <w:rsid w:val="00F37DDF"/>
    <w:rsid w:val="00F37ED4"/>
    <w:rsid w:val="00F40102"/>
    <w:rsid w:val="00F40C2B"/>
    <w:rsid w:val="00F41644"/>
    <w:rsid w:val="00F4167D"/>
    <w:rsid w:val="00F41C9F"/>
    <w:rsid w:val="00F42333"/>
    <w:rsid w:val="00F428BD"/>
    <w:rsid w:val="00F429B5"/>
    <w:rsid w:val="00F42B3D"/>
    <w:rsid w:val="00F42C5F"/>
    <w:rsid w:val="00F42D44"/>
    <w:rsid w:val="00F42D9E"/>
    <w:rsid w:val="00F4312C"/>
    <w:rsid w:val="00F43142"/>
    <w:rsid w:val="00F431BB"/>
    <w:rsid w:val="00F435D4"/>
    <w:rsid w:val="00F436AB"/>
    <w:rsid w:val="00F43B93"/>
    <w:rsid w:val="00F4420B"/>
    <w:rsid w:val="00F4585D"/>
    <w:rsid w:val="00F45882"/>
    <w:rsid w:val="00F45898"/>
    <w:rsid w:val="00F469DC"/>
    <w:rsid w:val="00F46AB4"/>
    <w:rsid w:val="00F472EA"/>
    <w:rsid w:val="00F474F9"/>
    <w:rsid w:val="00F47561"/>
    <w:rsid w:val="00F47785"/>
    <w:rsid w:val="00F4781C"/>
    <w:rsid w:val="00F47C33"/>
    <w:rsid w:val="00F47DD5"/>
    <w:rsid w:val="00F47E44"/>
    <w:rsid w:val="00F504D0"/>
    <w:rsid w:val="00F50977"/>
    <w:rsid w:val="00F50F02"/>
    <w:rsid w:val="00F517EE"/>
    <w:rsid w:val="00F51BEC"/>
    <w:rsid w:val="00F52568"/>
    <w:rsid w:val="00F52599"/>
    <w:rsid w:val="00F53390"/>
    <w:rsid w:val="00F538C8"/>
    <w:rsid w:val="00F5395E"/>
    <w:rsid w:val="00F53970"/>
    <w:rsid w:val="00F53E40"/>
    <w:rsid w:val="00F53F6F"/>
    <w:rsid w:val="00F53FE0"/>
    <w:rsid w:val="00F53FF6"/>
    <w:rsid w:val="00F542D7"/>
    <w:rsid w:val="00F54D18"/>
    <w:rsid w:val="00F552BC"/>
    <w:rsid w:val="00F553A2"/>
    <w:rsid w:val="00F5555F"/>
    <w:rsid w:val="00F555E7"/>
    <w:rsid w:val="00F556D2"/>
    <w:rsid w:val="00F56366"/>
    <w:rsid w:val="00F56498"/>
    <w:rsid w:val="00F5665F"/>
    <w:rsid w:val="00F56C19"/>
    <w:rsid w:val="00F56CA8"/>
    <w:rsid w:val="00F56F8B"/>
    <w:rsid w:val="00F5715D"/>
    <w:rsid w:val="00F5749A"/>
    <w:rsid w:val="00F57659"/>
    <w:rsid w:val="00F600F5"/>
    <w:rsid w:val="00F6022F"/>
    <w:rsid w:val="00F603E6"/>
    <w:rsid w:val="00F60573"/>
    <w:rsid w:val="00F60754"/>
    <w:rsid w:val="00F60C55"/>
    <w:rsid w:val="00F611A0"/>
    <w:rsid w:val="00F61488"/>
    <w:rsid w:val="00F61D42"/>
    <w:rsid w:val="00F61EAC"/>
    <w:rsid w:val="00F6212C"/>
    <w:rsid w:val="00F6223A"/>
    <w:rsid w:val="00F622E5"/>
    <w:rsid w:val="00F627BC"/>
    <w:rsid w:val="00F6323A"/>
    <w:rsid w:val="00F6363A"/>
    <w:rsid w:val="00F63C74"/>
    <w:rsid w:val="00F63CF9"/>
    <w:rsid w:val="00F64498"/>
    <w:rsid w:val="00F648EC"/>
    <w:rsid w:val="00F64ADA"/>
    <w:rsid w:val="00F65359"/>
    <w:rsid w:val="00F6548D"/>
    <w:rsid w:val="00F6548F"/>
    <w:rsid w:val="00F657B3"/>
    <w:rsid w:val="00F65C54"/>
    <w:rsid w:val="00F65D19"/>
    <w:rsid w:val="00F65E18"/>
    <w:rsid w:val="00F65E1F"/>
    <w:rsid w:val="00F65EA7"/>
    <w:rsid w:val="00F65EE5"/>
    <w:rsid w:val="00F65FAE"/>
    <w:rsid w:val="00F660C1"/>
    <w:rsid w:val="00F66241"/>
    <w:rsid w:val="00F6653A"/>
    <w:rsid w:val="00F66BBF"/>
    <w:rsid w:val="00F66BCB"/>
    <w:rsid w:val="00F66D63"/>
    <w:rsid w:val="00F66D81"/>
    <w:rsid w:val="00F678A2"/>
    <w:rsid w:val="00F6791A"/>
    <w:rsid w:val="00F67A43"/>
    <w:rsid w:val="00F67B5F"/>
    <w:rsid w:val="00F67BCE"/>
    <w:rsid w:val="00F67C42"/>
    <w:rsid w:val="00F701C7"/>
    <w:rsid w:val="00F702D6"/>
    <w:rsid w:val="00F70753"/>
    <w:rsid w:val="00F70BAA"/>
    <w:rsid w:val="00F70E70"/>
    <w:rsid w:val="00F71135"/>
    <w:rsid w:val="00F711F5"/>
    <w:rsid w:val="00F71361"/>
    <w:rsid w:val="00F71521"/>
    <w:rsid w:val="00F71714"/>
    <w:rsid w:val="00F717D6"/>
    <w:rsid w:val="00F71F95"/>
    <w:rsid w:val="00F72369"/>
    <w:rsid w:val="00F728E4"/>
    <w:rsid w:val="00F72AE1"/>
    <w:rsid w:val="00F72D42"/>
    <w:rsid w:val="00F73483"/>
    <w:rsid w:val="00F736A5"/>
    <w:rsid w:val="00F73E3E"/>
    <w:rsid w:val="00F73EFB"/>
    <w:rsid w:val="00F74713"/>
    <w:rsid w:val="00F748F4"/>
    <w:rsid w:val="00F74923"/>
    <w:rsid w:val="00F74BAE"/>
    <w:rsid w:val="00F7502F"/>
    <w:rsid w:val="00F750D8"/>
    <w:rsid w:val="00F756A1"/>
    <w:rsid w:val="00F75758"/>
    <w:rsid w:val="00F7583B"/>
    <w:rsid w:val="00F7593F"/>
    <w:rsid w:val="00F75957"/>
    <w:rsid w:val="00F75B91"/>
    <w:rsid w:val="00F760CC"/>
    <w:rsid w:val="00F76B7F"/>
    <w:rsid w:val="00F76C8C"/>
    <w:rsid w:val="00F77015"/>
    <w:rsid w:val="00F77711"/>
    <w:rsid w:val="00F77A39"/>
    <w:rsid w:val="00F77CE5"/>
    <w:rsid w:val="00F77F11"/>
    <w:rsid w:val="00F800AA"/>
    <w:rsid w:val="00F801B9"/>
    <w:rsid w:val="00F8037C"/>
    <w:rsid w:val="00F805D4"/>
    <w:rsid w:val="00F8068B"/>
    <w:rsid w:val="00F81644"/>
    <w:rsid w:val="00F816A3"/>
    <w:rsid w:val="00F81ED0"/>
    <w:rsid w:val="00F821E3"/>
    <w:rsid w:val="00F8259C"/>
    <w:rsid w:val="00F82DEB"/>
    <w:rsid w:val="00F82E70"/>
    <w:rsid w:val="00F8377B"/>
    <w:rsid w:val="00F83C23"/>
    <w:rsid w:val="00F83CB8"/>
    <w:rsid w:val="00F83E01"/>
    <w:rsid w:val="00F84046"/>
    <w:rsid w:val="00F84210"/>
    <w:rsid w:val="00F84424"/>
    <w:rsid w:val="00F84522"/>
    <w:rsid w:val="00F845A9"/>
    <w:rsid w:val="00F84BBE"/>
    <w:rsid w:val="00F854F0"/>
    <w:rsid w:val="00F856A0"/>
    <w:rsid w:val="00F85B9E"/>
    <w:rsid w:val="00F8622B"/>
    <w:rsid w:val="00F865E8"/>
    <w:rsid w:val="00F87AC7"/>
    <w:rsid w:val="00F90453"/>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48E3"/>
    <w:rsid w:val="00F9571E"/>
    <w:rsid w:val="00F95999"/>
    <w:rsid w:val="00F95C43"/>
    <w:rsid w:val="00F95F33"/>
    <w:rsid w:val="00F960D0"/>
    <w:rsid w:val="00F9644F"/>
    <w:rsid w:val="00F9692F"/>
    <w:rsid w:val="00F96B94"/>
    <w:rsid w:val="00F973F2"/>
    <w:rsid w:val="00F9760D"/>
    <w:rsid w:val="00F97B5C"/>
    <w:rsid w:val="00F97BD6"/>
    <w:rsid w:val="00F97C05"/>
    <w:rsid w:val="00F97E96"/>
    <w:rsid w:val="00FA0597"/>
    <w:rsid w:val="00FA0837"/>
    <w:rsid w:val="00FA098A"/>
    <w:rsid w:val="00FA10A1"/>
    <w:rsid w:val="00FA1510"/>
    <w:rsid w:val="00FA154E"/>
    <w:rsid w:val="00FA1587"/>
    <w:rsid w:val="00FA1623"/>
    <w:rsid w:val="00FA1695"/>
    <w:rsid w:val="00FA1B5D"/>
    <w:rsid w:val="00FA2366"/>
    <w:rsid w:val="00FA2710"/>
    <w:rsid w:val="00FA2A2B"/>
    <w:rsid w:val="00FA2CF7"/>
    <w:rsid w:val="00FA31CE"/>
    <w:rsid w:val="00FA324F"/>
    <w:rsid w:val="00FA3312"/>
    <w:rsid w:val="00FA37EB"/>
    <w:rsid w:val="00FA3CDE"/>
    <w:rsid w:val="00FA43CE"/>
    <w:rsid w:val="00FA44FA"/>
    <w:rsid w:val="00FA502A"/>
    <w:rsid w:val="00FA55D6"/>
    <w:rsid w:val="00FA5B01"/>
    <w:rsid w:val="00FA5BE4"/>
    <w:rsid w:val="00FA68FD"/>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5D9"/>
    <w:rsid w:val="00FB1617"/>
    <w:rsid w:val="00FB1B6F"/>
    <w:rsid w:val="00FB1EE9"/>
    <w:rsid w:val="00FB1F08"/>
    <w:rsid w:val="00FB2088"/>
    <w:rsid w:val="00FB2996"/>
    <w:rsid w:val="00FB29E8"/>
    <w:rsid w:val="00FB304A"/>
    <w:rsid w:val="00FB3334"/>
    <w:rsid w:val="00FB3806"/>
    <w:rsid w:val="00FB3B3C"/>
    <w:rsid w:val="00FB3B6F"/>
    <w:rsid w:val="00FB437D"/>
    <w:rsid w:val="00FB44DC"/>
    <w:rsid w:val="00FB459C"/>
    <w:rsid w:val="00FB4A5E"/>
    <w:rsid w:val="00FB5661"/>
    <w:rsid w:val="00FB5A37"/>
    <w:rsid w:val="00FB5A87"/>
    <w:rsid w:val="00FB5ADC"/>
    <w:rsid w:val="00FB5C6B"/>
    <w:rsid w:val="00FB5C87"/>
    <w:rsid w:val="00FB61D8"/>
    <w:rsid w:val="00FB622D"/>
    <w:rsid w:val="00FB6386"/>
    <w:rsid w:val="00FB6F63"/>
    <w:rsid w:val="00FB73BD"/>
    <w:rsid w:val="00FB74F2"/>
    <w:rsid w:val="00FB7F50"/>
    <w:rsid w:val="00FC009F"/>
    <w:rsid w:val="00FC0116"/>
    <w:rsid w:val="00FC0319"/>
    <w:rsid w:val="00FC08E1"/>
    <w:rsid w:val="00FC0992"/>
    <w:rsid w:val="00FC0C0B"/>
    <w:rsid w:val="00FC0F4B"/>
    <w:rsid w:val="00FC181C"/>
    <w:rsid w:val="00FC1D0D"/>
    <w:rsid w:val="00FC22F7"/>
    <w:rsid w:val="00FC2569"/>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8DF"/>
    <w:rsid w:val="00FC5A95"/>
    <w:rsid w:val="00FC5B16"/>
    <w:rsid w:val="00FC5D65"/>
    <w:rsid w:val="00FC5D75"/>
    <w:rsid w:val="00FC6289"/>
    <w:rsid w:val="00FC63C5"/>
    <w:rsid w:val="00FC6878"/>
    <w:rsid w:val="00FC688F"/>
    <w:rsid w:val="00FC790C"/>
    <w:rsid w:val="00FD046F"/>
    <w:rsid w:val="00FD065B"/>
    <w:rsid w:val="00FD10E6"/>
    <w:rsid w:val="00FD15BB"/>
    <w:rsid w:val="00FD1CF1"/>
    <w:rsid w:val="00FD205F"/>
    <w:rsid w:val="00FD21C9"/>
    <w:rsid w:val="00FD2419"/>
    <w:rsid w:val="00FD24E2"/>
    <w:rsid w:val="00FD2523"/>
    <w:rsid w:val="00FD2CE7"/>
    <w:rsid w:val="00FD2D06"/>
    <w:rsid w:val="00FD3074"/>
    <w:rsid w:val="00FD32A7"/>
    <w:rsid w:val="00FD34FC"/>
    <w:rsid w:val="00FD35F2"/>
    <w:rsid w:val="00FD36A6"/>
    <w:rsid w:val="00FD3DC2"/>
    <w:rsid w:val="00FD421E"/>
    <w:rsid w:val="00FD4387"/>
    <w:rsid w:val="00FD506D"/>
    <w:rsid w:val="00FD5244"/>
    <w:rsid w:val="00FD5493"/>
    <w:rsid w:val="00FD560C"/>
    <w:rsid w:val="00FD59B4"/>
    <w:rsid w:val="00FD6655"/>
    <w:rsid w:val="00FD6A36"/>
    <w:rsid w:val="00FD6ABA"/>
    <w:rsid w:val="00FD6F33"/>
    <w:rsid w:val="00FD6F85"/>
    <w:rsid w:val="00FD736E"/>
    <w:rsid w:val="00FD76B9"/>
    <w:rsid w:val="00FE0080"/>
    <w:rsid w:val="00FE0429"/>
    <w:rsid w:val="00FE08CA"/>
    <w:rsid w:val="00FE09B1"/>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2FDF"/>
    <w:rsid w:val="00FE312F"/>
    <w:rsid w:val="00FE3318"/>
    <w:rsid w:val="00FE336E"/>
    <w:rsid w:val="00FE3394"/>
    <w:rsid w:val="00FE3671"/>
    <w:rsid w:val="00FE3A9C"/>
    <w:rsid w:val="00FE43E8"/>
    <w:rsid w:val="00FE4587"/>
    <w:rsid w:val="00FE47CA"/>
    <w:rsid w:val="00FE4954"/>
    <w:rsid w:val="00FE4A1F"/>
    <w:rsid w:val="00FE4C3E"/>
    <w:rsid w:val="00FE4FF8"/>
    <w:rsid w:val="00FE54F8"/>
    <w:rsid w:val="00FE568C"/>
    <w:rsid w:val="00FE578A"/>
    <w:rsid w:val="00FE5B49"/>
    <w:rsid w:val="00FE5D6F"/>
    <w:rsid w:val="00FE5DD3"/>
    <w:rsid w:val="00FE613E"/>
    <w:rsid w:val="00FE69DB"/>
    <w:rsid w:val="00FE719F"/>
    <w:rsid w:val="00FE7AC2"/>
    <w:rsid w:val="00FE7DF1"/>
    <w:rsid w:val="00FE7ECF"/>
    <w:rsid w:val="00FF0E18"/>
    <w:rsid w:val="00FF1103"/>
    <w:rsid w:val="00FF12CF"/>
    <w:rsid w:val="00FF1639"/>
    <w:rsid w:val="00FF1B89"/>
    <w:rsid w:val="00FF1CD5"/>
    <w:rsid w:val="00FF1D05"/>
    <w:rsid w:val="00FF1EDC"/>
    <w:rsid w:val="00FF1FA0"/>
    <w:rsid w:val="00FF23C5"/>
    <w:rsid w:val="00FF24E0"/>
    <w:rsid w:val="00FF2551"/>
    <w:rsid w:val="00FF26B1"/>
    <w:rsid w:val="00FF2846"/>
    <w:rsid w:val="00FF28B3"/>
    <w:rsid w:val="00FF2CEF"/>
    <w:rsid w:val="00FF39F7"/>
    <w:rsid w:val="00FF451F"/>
    <w:rsid w:val="00FF4A71"/>
    <w:rsid w:val="00FF4C2D"/>
    <w:rsid w:val="00FF4E3C"/>
    <w:rsid w:val="00FF4EBA"/>
    <w:rsid w:val="00FF50BC"/>
    <w:rsid w:val="00FF52E7"/>
    <w:rsid w:val="00FF5AEA"/>
    <w:rsid w:val="00FF5F2F"/>
    <w:rsid w:val="00FF6031"/>
    <w:rsid w:val="00FF65AF"/>
    <w:rsid w:val="00FF6655"/>
    <w:rsid w:val="00FF66D5"/>
    <w:rsid w:val="00FF671D"/>
    <w:rsid w:val="00FF68CF"/>
    <w:rsid w:val="00FF7570"/>
    <w:rsid w:val="00FF769D"/>
    <w:rsid w:val="19C3718D"/>
    <w:rsid w:val="19E6E73A"/>
    <w:rsid w:val="36F32A99"/>
    <w:rsid w:val="3B42F456"/>
    <w:rsid w:val="3EE84BA4"/>
    <w:rsid w:val="46298CDA"/>
    <w:rsid w:val="539FBAA5"/>
    <w:rsid w:val="5553452D"/>
    <w:rsid w:val="5EC00BA3"/>
    <w:rsid w:val="5FC67BE1"/>
    <w:rsid w:val="60473E79"/>
    <w:rsid w:val="6236BDBA"/>
    <w:rsid w:val="6813F204"/>
    <w:rsid w:val="69D1B6A5"/>
    <w:rsid w:val="6B2F0153"/>
    <w:rsid w:val="6C50CAA2"/>
    <w:rsid w:val="6DA53EF3"/>
    <w:rsid w:val="7303B763"/>
    <w:rsid w:val="791D4149"/>
    <w:rsid w:val="792B8366"/>
    <w:rsid w:val="7E2FB868"/>
    <w:rsid w:val="7FF6E66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C4C83ED6-AD1F-4A75-9EDF-AC3D5AA04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851720"/>
    <w:pPr>
      <w:numPr>
        <w:ilvl w:val="2"/>
      </w:numPr>
      <w:spacing w:before="120"/>
      <w:ind w:left="720"/>
      <w:outlineLvl w:val="2"/>
    </w:pPr>
    <w:rPr>
      <w:rFonts w:cs="Arial"/>
      <w:sz w:val="22"/>
      <w:szCs w:val="22"/>
      <w:lang w:val="en-US" w:eastAsia="zh-CN"/>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851720"/>
    <w:rPr>
      <w:rFonts w:ascii="Arial" w:hAnsi="Arial" w:cs="Arial"/>
      <w:sz w:val="22"/>
      <w:szCs w:val="22"/>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qFormat/>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rsid w:val="00241BFB"/>
    <w:pPr>
      <w:numPr>
        <w:numId w:val="14"/>
      </w:numPr>
      <w:tabs>
        <w:tab w:val="num" w:pos="1069"/>
      </w:tabs>
      <w:spacing w:before="60" w:after="160" w:line="256" w:lineRule="auto"/>
      <w:ind w:left="1069"/>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426E"/>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28935937">
      <w:bodyDiv w:val="1"/>
      <w:marLeft w:val="0"/>
      <w:marRight w:val="0"/>
      <w:marTop w:val="0"/>
      <w:marBottom w:val="0"/>
      <w:divBdr>
        <w:top w:val="none" w:sz="0" w:space="0" w:color="auto"/>
        <w:left w:val="none" w:sz="0" w:space="0" w:color="auto"/>
        <w:bottom w:val="none" w:sz="0" w:space="0" w:color="auto"/>
        <w:right w:val="none" w:sz="0" w:space="0" w:color="auto"/>
      </w:divBdr>
      <w:divsChild>
        <w:div w:id="7800452">
          <w:marLeft w:val="1699"/>
          <w:marRight w:val="0"/>
          <w:marTop w:val="60"/>
          <w:marBottom w:val="100"/>
          <w:divBdr>
            <w:top w:val="none" w:sz="0" w:space="0" w:color="auto"/>
            <w:left w:val="none" w:sz="0" w:space="0" w:color="auto"/>
            <w:bottom w:val="none" w:sz="0" w:space="0" w:color="auto"/>
            <w:right w:val="none" w:sz="0" w:space="0" w:color="auto"/>
          </w:divBdr>
        </w:div>
        <w:div w:id="208538169">
          <w:marLeft w:val="432"/>
          <w:marRight w:val="0"/>
          <w:marTop w:val="60"/>
          <w:marBottom w:val="100"/>
          <w:divBdr>
            <w:top w:val="none" w:sz="0" w:space="0" w:color="auto"/>
            <w:left w:val="none" w:sz="0" w:space="0" w:color="auto"/>
            <w:bottom w:val="none" w:sz="0" w:space="0" w:color="auto"/>
            <w:right w:val="none" w:sz="0" w:space="0" w:color="auto"/>
          </w:divBdr>
        </w:div>
        <w:div w:id="356472424">
          <w:marLeft w:val="1267"/>
          <w:marRight w:val="0"/>
          <w:marTop w:val="60"/>
          <w:marBottom w:val="100"/>
          <w:divBdr>
            <w:top w:val="none" w:sz="0" w:space="0" w:color="auto"/>
            <w:left w:val="none" w:sz="0" w:space="0" w:color="auto"/>
            <w:bottom w:val="none" w:sz="0" w:space="0" w:color="auto"/>
            <w:right w:val="none" w:sz="0" w:space="0" w:color="auto"/>
          </w:divBdr>
        </w:div>
        <w:div w:id="416245216">
          <w:marLeft w:val="1699"/>
          <w:marRight w:val="0"/>
          <w:marTop w:val="60"/>
          <w:marBottom w:val="100"/>
          <w:divBdr>
            <w:top w:val="none" w:sz="0" w:space="0" w:color="auto"/>
            <w:left w:val="none" w:sz="0" w:space="0" w:color="auto"/>
            <w:bottom w:val="none" w:sz="0" w:space="0" w:color="auto"/>
            <w:right w:val="none" w:sz="0" w:space="0" w:color="auto"/>
          </w:divBdr>
        </w:div>
        <w:div w:id="776212536">
          <w:marLeft w:val="1973"/>
          <w:marRight w:val="0"/>
          <w:marTop w:val="60"/>
          <w:marBottom w:val="100"/>
          <w:divBdr>
            <w:top w:val="none" w:sz="0" w:space="0" w:color="auto"/>
            <w:left w:val="none" w:sz="0" w:space="0" w:color="auto"/>
            <w:bottom w:val="none" w:sz="0" w:space="0" w:color="auto"/>
            <w:right w:val="none" w:sz="0" w:space="0" w:color="auto"/>
          </w:divBdr>
        </w:div>
        <w:div w:id="944340090">
          <w:marLeft w:val="1699"/>
          <w:marRight w:val="0"/>
          <w:marTop w:val="60"/>
          <w:marBottom w:val="100"/>
          <w:divBdr>
            <w:top w:val="none" w:sz="0" w:space="0" w:color="auto"/>
            <w:left w:val="none" w:sz="0" w:space="0" w:color="auto"/>
            <w:bottom w:val="none" w:sz="0" w:space="0" w:color="auto"/>
            <w:right w:val="none" w:sz="0" w:space="0" w:color="auto"/>
          </w:divBdr>
        </w:div>
        <w:div w:id="1146244819">
          <w:marLeft w:val="1699"/>
          <w:marRight w:val="0"/>
          <w:marTop w:val="60"/>
          <w:marBottom w:val="100"/>
          <w:divBdr>
            <w:top w:val="none" w:sz="0" w:space="0" w:color="auto"/>
            <w:left w:val="none" w:sz="0" w:space="0" w:color="auto"/>
            <w:bottom w:val="none" w:sz="0" w:space="0" w:color="auto"/>
            <w:right w:val="none" w:sz="0" w:space="0" w:color="auto"/>
          </w:divBdr>
        </w:div>
        <w:div w:id="1273710723">
          <w:marLeft w:val="1267"/>
          <w:marRight w:val="0"/>
          <w:marTop w:val="60"/>
          <w:marBottom w:val="100"/>
          <w:divBdr>
            <w:top w:val="none" w:sz="0" w:space="0" w:color="auto"/>
            <w:left w:val="none" w:sz="0" w:space="0" w:color="auto"/>
            <w:bottom w:val="none" w:sz="0" w:space="0" w:color="auto"/>
            <w:right w:val="none" w:sz="0" w:space="0" w:color="auto"/>
          </w:divBdr>
        </w:div>
        <w:div w:id="1348210057">
          <w:marLeft w:val="1267"/>
          <w:marRight w:val="0"/>
          <w:marTop w:val="60"/>
          <w:marBottom w:val="100"/>
          <w:divBdr>
            <w:top w:val="none" w:sz="0" w:space="0" w:color="auto"/>
            <w:left w:val="none" w:sz="0" w:space="0" w:color="auto"/>
            <w:bottom w:val="none" w:sz="0" w:space="0" w:color="auto"/>
            <w:right w:val="none" w:sz="0" w:space="0" w:color="auto"/>
          </w:divBdr>
        </w:div>
        <w:div w:id="1373458089">
          <w:marLeft w:val="1699"/>
          <w:marRight w:val="0"/>
          <w:marTop w:val="60"/>
          <w:marBottom w:val="100"/>
          <w:divBdr>
            <w:top w:val="none" w:sz="0" w:space="0" w:color="auto"/>
            <w:left w:val="none" w:sz="0" w:space="0" w:color="auto"/>
            <w:bottom w:val="none" w:sz="0" w:space="0" w:color="auto"/>
            <w:right w:val="none" w:sz="0" w:space="0" w:color="auto"/>
          </w:divBdr>
        </w:div>
        <w:div w:id="1698777908">
          <w:marLeft w:val="432"/>
          <w:marRight w:val="0"/>
          <w:marTop w:val="60"/>
          <w:marBottom w:val="100"/>
          <w:divBdr>
            <w:top w:val="none" w:sz="0" w:space="0" w:color="auto"/>
            <w:left w:val="none" w:sz="0" w:space="0" w:color="auto"/>
            <w:bottom w:val="none" w:sz="0" w:space="0" w:color="auto"/>
            <w:right w:val="none" w:sz="0" w:space="0" w:color="auto"/>
          </w:divBdr>
        </w:div>
        <w:div w:id="1766000152">
          <w:marLeft w:val="1267"/>
          <w:marRight w:val="0"/>
          <w:marTop w:val="60"/>
          <w:marBottom w:val="100"/>
          <w:divBdr>
            <w:top w:val="none" w:sz="0" w:space="0" w:color="auto"/>
            <w:left w:val="none" w:sz="0" w:space="0" w:color="auto"/>
            <w:bottom w:val="none" w:sz="0" w:space="0" w:color="auto"/>
            <w:right w:val="none" w:sz="0" w:space="0" w:color="auto"/>
          </w:divBdr>
        </w:div>
        <w:div w:id="2018385736">
          <w:marLeft w:val="1267"/>
          <w:marRight w:val="0"/>
          <w:marTop w:val="60"/>
          <w:marBottom w:val="100"/>
          <w:divBdr>
            <w:top w:val="none" w:sz="0" w:space="0" w:color="auto"/>
            <w:left w:val="none" w:sz="0" w:space="0" w:color="auto"/>
            <w:bottom w:val="none" w:sz="0" w:space="0" w:color="auto"/>
            <w:right w:val="none" w:sz="0" w:space="0" w:color="auto"/>
          </w:divBdr>
        </w:div>
        <w:div w:id="2086099572">
          <w:marLeft w:val="1973"/>
          <w:marRight w:val="0"/>
          <w:marTop w:val="60"/>
          <w:marBottom w:val="100"/>
          <w:divBdr>
            <w:top w:val="none" w:sz="0" w:space="0" w:color="auto"/>
            <w:left w:val="none" w:sz="0" w:space="0" w:color="auto"/>
            <w:bottom w:val="none" w:sz="0" w:space="0" w:color="auto"/>
            <w:right w:val="none" w:sz="0" w:space="0" w:color="auto"/>
          </w:divBdr>
        </w:div>
      </w:divsChild>
    </w:div>
    <w:div w:id="129707939">
      <w:bodyDiv w:val="1"/>
      <w:marLeft w:val="0"/>
      <w:marRight w:val="0"/>
      <w:marTop w:val="0"/>
      <w:marBottom w:val="0"/>
      <w:divBdr>
        <w:top w:val="none" w:sz="0" w:space="0" w:color="auto"/>
        <w:left w:val="none" w:sz="0" w:space="0" w:color="auto"/>
        <w:bottom w:val="none" w:sz="0" w:space="0" w:color="auto"/>
        <w:right w:val="none" w:sz="0" w:space="0" w:color="auto"/>
      </w:divBdr>
      <w:divsChild>
        <w:div w:id="47535147">
          <w:marLeft w:val="1267"/>
          <w:marRight w:val="0"/>
          <w:marTop w:val="180"/>
          <w:marBottom w:val="0"/>
          <w:divBdr>
            <w:top w:val="none" w:sz="0" w:space="0" w:color="auto"/>
            <w:left w:val="none" w:sz="0" w:space="0" w:color="auto"/>
            <w:bottom w:val="none" w:sz="0" w:space="0" w:color="auto"/>
            <w:right w:val="none" w:sz="0" w:space="0" w:color="auto"/>
          </w:divBdr>
        </w:div>
        <w:div w:id="64686615">
          <w:marLeft w:val="1267"/>
          <w:marRight w:val="0"/>
          <w:marTop w:val="180"/>
          <w:marBottom w:val="0"/>
          <w:divBdr>
            <w:top w:val="none" w:sz="0" w:space="0" w:color="auto"/>
            <w:left w:val="none" w:sz="0" w:space="0" w:color="auto"/>
            <w:bottom w:val="none" w:sz="0" w:space="0" w:color="auto"/>
            <w:right w:val="none" w:sz="0" w:space="0" w:color="auto"/>
          </w:divBdr>
        </w:div>
        <w:div w:id="137453176">
          <w:marLeft w:val="432"/>
          <w:marRight w:val="0"/>
          <w:marTop w:val="240"/>
          <w:marBottom w:val="0"/>
          <w:divBdr>
            <w:top w:val="none" w:sz="0" w:space="0" w:color="auto"/>
            <w:left w:val="none" w:sz="0" w:space="0" w:color="auto"/>
            <w:bottom w:val="none" w:sz="0" w:space="0" w:color="auto"/>
            <w:right w:val="none" w:sz="0" w:space="0" w:color="auto"/>
          </w:divBdr>
        </w:div>
        <w:div w:id="409734872">
          <w:marLeft w:val="1699"/>
          <w:marRight w:val="0"/>
          <w:marTop w:val="120"/>
          <w:marBottom w:val="0"/>
          <w:divBdr>
            <w:top w:val="none" w:sz="0" w:space="0" w:color="auto"/>
            <w:left w:val="none" w:sz="0" w:space="0" w:color="auto"/>
            <w:bottom w:val="none" w:sz="0" w:space="0" w:color="auto"/>
            <w:right w:val="none" w:sz="0" w:space="0" w:color="auto"/>
          </w:divBdr>
        </w:div>
        <w:div w:id="1146361241">
          <w:marLeft w:val="1267"/>
          <w:marRight w:val="0"/>
          <w:marTop w:val="180"/>
          <w:marBottom w:val="0"/>
          <w:divBdr>
            <w:top w:val="none" w:sz="0" w:space="0" w:color="auto"/>
            <w:left w:val="none" w:sz="0" w:space="0" w:color="auto"/>
            <w:bottom w:val="none" w:sz="0" w:space="0" w:color="auto"/>
            <w:right w:val="none" w:sz="0" w:space="0" w:color="auto"/>
          </w:divBdr>
        </w:div>
        <w:div w:id="1288198938">
          <w:marLeft w:val="1267"/>
          <w:marRight w:val="0"/>
          <w:marTop w:val="180"/>
          <w:marBottom w:val="0"/>
          <w:divBdr>
            <w:top w:val="none" w:sz="0" w:space="0" w:color="auto"/>
            <w:left w:val="none" w:sz="0" w:space="0" w:color="auto"/>
            <w:bottom w:val="none" w:sz="0" w:space="0" w:color="auto"/>
            <w:right w:val="none" w:sz="0" w:space="0" w:color="auto"/>
          </w:divBdr>
        </w:div>
        <w:div w:id="1484587127">
          <w:marLeft w:val="1699"/>
          <w:marRight w:val="0"/>
          <w:marTop w:val="12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21929818">
      <w:bodyDiv w:val="1"/>
      <w:marLeft w:val="0"/>
      <w:marRight w:val="0"/>
      <w:marTop w:val="0"/>
      <w:marBottom w:val="0"/>
      <w:divBdr>
        <w:top w:val="none" w:sz="0" w:space="0" w:color="auto"/>
        <w:left w:val="none" w:sz="0" w:space="0" w:color="auto"/>
        <w:bottom w:val="none" w:sz="0" w:space="0" w:color="auto"/>
        <w:right w:val="none" w:sz="0" w:space="0" w:color="auto"/>
      </w:divBdr>
      <w:divsChild>
        <w:div w:id="1806502290">
          <w:marLeft w:val="1267"/>
          <w:marRight w:val="0"/>
          <w:marTop w:val="18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14152352">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52056811">
      <w:bodyDiv w:val="1"/>
      <w:marLeft w:val="0"/>
      <w:marRight w:val="0"/>
      <w:marTop w:val="0"/>
      <w:marBottom w:val="0"/>
      <w:divBdr>
        <w:top w:val="none" w:sz="0" w:space="0" w:color="auto"/>
        <w:left w:val="none" w:sz="0" w:space="0" w:color="auto"/>
        <w:bottom w:val="none" w:sz="0" w:space="0" w:color="auto"/>
        <w:right w:val="none" w:sz="0" w:space="0" w:color="auto"/>
      </w:divBdr>
      <w:divsChild>
        <w:div w:id="372266050">
          <w:marLeft w:val="432"/>
          <w:marRight w:val="0"/>
          <w:marTop w:val="240"/>
          <w:marBottom w:val="0"/>
          <w:divBdr>
            <w:top w:val="none" w:sz="0" w:space="0" w:color="auto"/>
            <w:left w:val="none" w:sz="0" w:space="0" w:color="auto"/>
            <w:bottom w:val="none" w:sz="0" w:space="0" w:color="auto"/>
            <w:right w:val="none" w:sz="0" w:space="0" w:color="auto"/>
          </w:divBdr>
        </w:div>
        <w:div w:id="376048375">
          <w:marLeft w:val="1699"/>
          <w:marRight w:val="0"/>
          <w:marTop w:val="120"/>
          <w:marBottom w:val="0"/>
          <w:divBdr>
            <w:top w:val="none" w:sz="0" w:space="0" w:color="auto"/>
            <w:left w:val="none" w:sz="0" w:space="0" w:color="auto"/>
            <w:bottom w:val="none" w:sz="0" w:space="0" w:color="auto"/>
            <w:right w:val="none" w:sz="0" w:space="0" w:color="auto"/>
          </w:divBdr>
        </w:div>
        <w:div w:id="521407357">
          <w:marLeft w:val="1267"/>
          <w:marRight w:val="0"/>
          <w:marTop w:val="180"/>
          <w:marBottom w:val="0"/>
          <w:divBdr>
            <w:top w:val="none" w:sz="0" w:space="0" w:color="auto"/>
            <w:left w:val="none" w:sz="0" w:space="0" w:color="auto"/>
            <w:bottom w:val="none" w:sz="0" w:space="0" w:color="auto"/>
            <w:right w:val="none" w:sz="0" w:space="0" w:color="auto"/>
          </w:divBdr>
        </w:div>
        <w:div w:id="655887117">
          <w:marLeft w:val="1267"/>
          <w:marRight w:val="0"/>
          <w:marTop w:val="180"/>
          <w:marBottom w:val="0"/>
          <w:divBdr>
            <w:top w:val="none" w:sz="0" w:space="0" w:color="auto"/>
            <w:left w:val="none" w:sz="0" w:space="0" w:color="auto"/>
            <w:bottom w:val="none" w:sz="0" w:space="0" w:color="auto"/>
            <w:right w:val="none" w:sz="0" w:space="0" w:color="auto"/>
          </w:divBdr>
        </w:div>
        <w:div w:id="1111899625">
          <w:marLeft w:val="1699"/>
          <w:marRight w:val="0"/>
          <w:marTop w:val="120"/>
          <w:marBottom w:val="0"/>
          <w:divBdr>
            <w:top w:val="none" w:sz="0" w:space="0" w:color="auto"/>
            <w:left w:val="none" w:sz="0" w:space="0" w:color="auto"/>
            <w:bottom w:val="none" w:sz="0" w:space="0" w:color="auto"/>
            <w:right w:val="none" w:sz="0" w:space="0" w:color="auto"/>
          </w:divBdr>
        </w:div>
        <w:div w:id="1817525645">
          <w:marLeft w:val="1267"/>
          <w:marRight w:val="0"/>
          <w:marTop w:val="180"/>
          <w:marBottom w:val="0"/>
          <w:divBdr>
            <w:top w:val="none" w:sz="0" w:space="0" w:color="auto"/>
            <w:left w:val="none" w:sz="0" w:space="0" w:color="auto"/>
            <w:bottom w:val="none" w:sz="0" w:space="0" w:color="auto"/>
            <w:right w:val="none" w:sz="0" w:space="0" w:color="auto"/>
          </w:divBdr>
        </w:div>
        <w:div w:id="1826818618">
          <w:marLeft w:val="1973"/>
          <w:marRight w:val="0"/>
          <w:marTop w:val="100"/>
          <w:marBottom w:val="0"/>
          <w:divBdr>
            <w:top w:val="none" w:sz="0" w:space="0" w:color="auto"/>
            <w:left w:val="none" w:sz="0" w:space="0" w:color="auto"/>
            <w:bottom w:val="none" w:sz="0" w:space="0" w:color="auto"/>
            <w:right w:val="none" w:sz="0" w:space="0" w:color="auto"/>
          </w:divBdr>
        </w:div>
        <w:div w:id="1878272863">
          <w:marLeft w:val="1973"/>
          <w:marRight w:val="0"/>
          <w:marTop w:val="1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9567015">
      <w:bodyDiv w:val="1"/>
      <w:marLeft w:val="0"/>
      <w:marRight w:val="0"/>
      <w:marTop w:val="0"/>
      <w:marBottom w:val="0"/>
      <w:divBdr>
        <w:top w:val="none" w:sz="0" w:space="0" w:color="auto"/>
        <w:left w:val="none" w:sz="0" w:space="0" w:color="auto"/>
        <w:bottom w:val="none" w:sz="0" w:space="0" w:color="auto"/>
        <w:right w:val="none" w:sz="0" w:space="0" w:color="auto"/>
      </w:divBdr>
      <w:divsChild>
        <w:div w:id="964508827">
          <w:marLeft w:val="1699"/>
          <w:marRight w:val="0"/>
          <w:marTop w:val="120"/>
          <w:marBottom w:val="0"/>
          <w:divBdr>
            <w:top w:val="none" w:sz="0" w:space="0" w:color="auto"/>
            <w:left w:val="none" w:sz="0" w:space="0" w:color="auto"/>
            <w:bottom w:val="none" w:sz="0" w:space="0" w:color="auto"/>
            <w:right w:val="none" w:sz="0" w:space="0" w:color="auto"/>
          </w:divBdr>
        </w:div>
        <w:div w:id="1090347127">
          <w:marLeft w:val="1267"/>
          <w:marRight w:val="0"/>
          <w:marTop w:val="180"/>
          <w:marBottom w:val="0"/>
          <w:divBdr>
            <w:top w:val="none" w:sz="0" w:space="0" w:color="auto"/>
            <w:left w:val="none" w:sz="0" w:space="0" w:color="auto"/>
            <w:bottom w:val="none" w:sz="0" w:space="0" w:color="auto"/>
            <w:right w:val="none" w:sz="0" w:space="0" w:color="auto"/>
          </w:divBdr>
        </w:div>
        <w:div w:id="1505971026">
          <w:marLeft w:val="1699"/>
          <w:marRight w:val="0"/>
          <w:marTop w:val="120"/>
          <w:marBottom w:val="0"/>
          <w:divBdr>
            <w:top w:val="none" w:sz="0" w:space="0" w:color="auto"/>
            <w:left w:val="none" w:sz="0" w:space="0" w:color="auto"/>
            <w:bottom w:val="none" w:sz="0" w:space="0" w:color="auto"/>
            <w:right w:val="none" w:sz="0" w:space="0" w:color="auto"/>
          </w:divBdr>
        </w:div>
        <w:div w:id="1536040173">
          <w:marLeft w:val="1267"/>
          <w:marRight w:val="0"/>
          <w:marTop w:val="180"/>
          <w:marBottom w:val="0"/>
          <w:divBdr>
            <w:top w:val="none" w:sz="0" w:space="0" w:color="auto"/>
            <w:left w:val="none" w:sz="0" w:space="0" w:color="auto"/>
            <w:bottom w:val="none" w:sz="0" w:space="0" w:color="auto"/>
            <w:right w:val="none" w:sz="0" w:space="0" w:color="auto"/>
          </w:divBdr>
        </w:div>
        <w:div w:id="1673222876">
          <w:marLeft w:val="432"/>
          <w:marRight w:val="0"/>
          <w:marTop w:val="240"/>
          <w:marBottom w:val="0"/>
          <w:divBdr>
            <w:top w:val="none" w:sz="0" w:space="0" w:color="auto"/>
            <w:left w:val="none" w:sz="0" w:space="0" w:color="auto"/>
            <w:bottom w:val="none" w:sz="0" w:space="0" w:color="auto"/>
            <w:right w:val="none" w:sz="0" w:space="0" w:color="auto"/>
          </w:divBdr>
        </w:div>
        <w:div w:id="1677925224">
          <w:marLeft w:val="1267"/>
          <w:marRight w:val="0"/>
          <w:marTop w:val="180"/>
          <w:marBottom w:val="0"/>
          <w:divBdr>
            <w:top w:val="none" w:sz="0" w:space="0" w:color="auto"/>
            <w:left w:val="none" w:sz="0" w:space="0" w:color="auto"/>
            <w:bottom w:val="none" w:sz="0" w:space="0" w:color="auto"/>
            <w:right w:val="none" w:sz="0" w:space="0" w:color="auto"/>
          </w:divBdr>
        </w:div>
        <w:div w:id="2049330067">
          <w:marLeft w:val="1267"/>
          <w:marRight w:val="0"/>
          <w:marTop w:val="180"/>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1F844-7DEB-4639-B3AB-F91A2E1B3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3.xml><?xml version="1.0" encoding="utf-8"?>
<ds:datastoreItem xmlns:ds="http://schemas.openxmlformats.org/officeDocument/2006/customXml" ds:itemID="{83149CC1-151F-4DC7-B46D-2736E30ED27B}">
  <ds:schemaRefs>
    <ds:schemaRef ds:uri="http://schemas.openxmlformats.org/package/2006/metadata/core-properties"/>
    <ds:schemaRef ds:uri="http://www.w3.org/XML/1998/namespace"/>
    <ds:schemaRef ds:uri="http://purl.org/dc/elements/1.1/"/>
    <ds:schemaRef ds:uri="d8762117-8292-4133-b1c7-eab5c6487cfd"/>
    <ds:schemaRef ds:uri="http://schemas.microsoft.com/office/2006/documentManagement/types"/>
    <ds:schemaRef ds:uri="http://purl.org/dc/dcmitype/"/>
    <ds:schemaRef ds:uri="http://schemas.microsoft.com/sharepoint/v3"/>
    <ds:schemaRef ds:uri="9b239327-9e80-40e4-b1b7-4394fed77a33"/>
    <ds:schemaRef ds:uri="http://schemas.microsoft.com/office/2006/metadata/properties"/>
    <ds:schemaRef ds:uri="http://schemas.microsoft.com/office/infopath/2007/PartnerControls"/>
    <ds:schemaRef ds:uri="2f282d3b-eb4a-4b09-b61f-b9593442e286"/>
    <ds:schemaRef ds:uri="http://purl.org/dc/terms/"/>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4476</TotalTime>
  <Pages>8</Pages>
  <Words>2849</Words>
  <Characters>14259</Characters>
  <Application>Microsoft Office Word</Application>
  <DocSecurity>0</DocSecurity>
  <Lines>118</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Venkatarao Gonuguntla</cp:lastModifiedBy>
  <cp:revision>1588</cp:revision>
  <dcterms:created xsi:type="dcterms:W3CDTF">2022-08-10T20:39:00Z</dcterms:created>
  <dcterms:modified xsi:type="dcterms:W3CDTF">2023-08-11T19:50:00Z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